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5D776" w14:textId="3603A69D" w:rsidR="00446B85" w:rsidRPr="00446B85" w:rsidRDefault="00446B85" w:rsidP="00446B85">
      <w:pPr>
        <w:spacing w:after="0" w:line="240" w:lineRule="auto"/>
        <w:ind w:left="5040"/>
        <w:rPr>
          <w:rFonts w:ascii="Times New Roman" w:eastAsia="Times New Roman" w:hAnsi="Times New Roman" w:cs="Times New Roman"/>
          <w:color w:val="000000"/>
          <w:kern w:val="0"/>
          <w:sz w:val="20"/>
          <w:szCs w:val="20"/>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PATVIRTINTA</w:t>
      </w:r>
    </w:p>
    <w:p w14:paraId="0371F630" w14:textId="344CB220" w:rsidR="00446B85" w:rsidRPr="00446B85" w:rsidRDefault="00446B85" w:rsidP="00446B85">
      <w:pPr>
        <w:spacing w:after="0" w:line="240" w:lineRule="auto"/>
        <w:ind w:left="2802" w:firstLine="720"/>
        <w:rPr>
          <w:rFonts w:ascii="Times New Roman" w:eastAsia="Times New Roman" w:hAnsi="Times New Roman" w:cs="Times New Roman"/>
          <w:color w:val="000000"/>
          <w:kern w:val="0"/>
          <w:sz w:val="20"/>
          <w:szCs w:val="20"/>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 xml:space="preserve"> </w:t>
      </w:r>
      <w:r>
        <w:rPr>
          <w:rFonts w:ascii="Times New Roman" w:eastAsia="Times New Roman" w:hAnsi="Times New Roman" w:cs="Times New Roman"/>
          <w:color w:val="000000"/>
          <w:kern w:val="0"/>
          <w:sz w:val="20"/>
          <w:szCs w:val="20"/>
          <w:lang w:val="lt-LT" w:eastAsia="en-GB"/>
          <w14:ligatures w14:val="none"/>
        </w:rPr>
        <w:tab/>
      </w:r>
      <w:r>
        <w:rPr>
          <w:rFonts w:ascii="Times New Roman" w:eastAsia="Times New Roman" w:hAnsi="Times New Roman" w:cs="Times New Roman"/>
          <w:color w:val="000000"/>
          <w:kern w:val="0"/>
          <w:sz w:val="20"/>
          <w:szCs w:val="20"/>
          <w:lang w:val="lt-LT" w:eastAsia="en-GB"/>
          <w14:ligatures w14:val="none"/>
        </w:rPr>
        <w:tab/>
      </w:r>
      <w:r>
        <w:rPr>
          <w:rFonts w:ascii="Times New Roman" w:eastAsia="Times New Roman" w:hAnsi="Times New Roman" w:cs="Times New Roman"/>
          <w:color w:val="000000"/>
          <w:kern w:val="0"/>
          <w:sz w:val="20"/>
          <w:szCs w:val="20"/>
          <w:lang w:val="lt-LT" w:eastAsia="en-GB"/>
          <w14:ligatures w14:val="none"/>
        </w:rPr>
        <w:tab/>
      </w:r>
      <w:r w:rsidRPr="00446B85">
        <w:rPr>
          <w:rFonts w:ascii="Times New Roman" w:eastAsia="Times New Roman" w:hAnsi="Times New Roman" w:cs="Times New Roman"/>
          <w:color w:val="000000"/>
          <w:kern w:val="0"/>
          <w:sz w:val="20"/>
          <w:szCs w:val="20"/>
          <w:lang w:val="lt-LT" w:eastAsia="en-GB"/>
          <w14:ligatures w14:val="none"/>
        </w:rPr>
        <w:t>Valstybinės vartotojų teisių </w:t>
      </w:r>
    </w:p>
    <w:p w14:paraId="45FE4755" w14:textId="09126329" w:rsidR="00446B85" w:rsidRPr="00446B85" w:rsidRDefault="00446B85" w:rsidP="00446B85">
      <w:pPr>
        <w:spacing w:after="0" w:line="240" w:lineRule="auto"/>
        <w:ind w:left="4320" w:firstLine="720"/>
        <w:rPr>
          <w:rFonts w:ascii="Times New Roman" w:eastAsia="Times New Roman" w:hAnsi="Times New Roman" w:cs="Times New Roman"/>
          <w:color w:val="000000"/>
          <w:kern w:val="0"/>
          <w:sz w:val="20"/>
          <w:szCs w:val="20"/>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apsaugos tarnybos direktoriaus </w:t>
      </w:r>
    </w:p>
    <w:p w14:paraId="4703750D" w14:textId="2172D943" w:rsidR="00446B85" w:rsidRPr="00446B85" w:rsidRDefault="00446B85" w:rsidP="00446B85">
      <w:pPr>
        <w:spacing w:after="0" w:line="240" w:lineRule="auto"/>
        <w:ind w:left="2802" w:firstLine="600"/>
        <w:rPr>
          <w:rFonts w:ascii="Times New Roman" w:eastAsia="Times New Roman" w:hAnsi="Times New Roman" w:cs="Times New Roman"/>
          <w:color w:val="000000"/>
          <w:kern w:val="0"/>
          <w:sz w:val="20"/>
          <w:szCs w:val="20"/>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 xml:space="preserve"> </w:t>
      </w:r>
      <w:r>
        <w:rPr>
          <w:rFonts w:ascii="Times New Roman" w:eastAsia="Times New Roman" w:hAnsi="Times New Roman" w:cs="Times New Roman"/>
          <w:color w:val="000000"/>
          <w:kern w:val="0"/>
          <w:sz w:val="20"/>
          <w:szCs w:val="20"/>
          <w:lang w:val="lt-LT" w:eastAsia="en-GB"/>
          <w14:ligatures w14:val="none"/>
        </w:rPr>
        <w:tab/>
      </w:r>
      <w:r>
        <w:rPr>
          <w:rFonts w:ascii="Times New Roman" w:eastAsia="Times New Roman" w:hAnsi="Times New Roman" w:cs="Times New Roman"/>
          <w:color w:val="000000"/>
          <w:kern w:val="0"/>
          <w:sz w:val="20"/>
          <w:szCs w:val="20"/>
          <w:lang w:val="lt-LT" w:eastAsia="en-GB"/>
          <w14:ligatures w14:val="none"/>
        </w:rPr>
        <w:tab/>
      </w:r>
      <w:r>
        <w:rPr>
          <w:rFonts w:ascii="Times New Roman" w:eastAsia="Times New Roman" w:hAnsi="Times New Roman" w:cs="Times New Roman"/>
          <w:color w:val="000000"/>
          <w:kern w:val="0"/>
          <w:sz w:val="20"/>
          <w:szCs w:val="20"/>
          <w:lang w:val="lt-LT" w:eastAsia="en-GB"/>
          <w14:ligatures w14:val="none"/>
        </w:rPr>
        <w:tab/>
      </w:r>
      <w:r w:rsidRPr="00446B85">
        <w:rPr>
          <w:rFonts w:ascii="Times New Roman" w:eastAsia="Times New Roman" w:hAnsi="Times New Roman" w:cs="Times New Roman"/>
          <w:color w:val="000000"/>
          <w:kern w:val="0"/>
          <w:sz w:val="20"/>
          <w:szCs w:val="20"/>
          <w:lang w:val="lt-LT" w:eastAsia="en-GB"/>
          <w14:ligatures w14:val="none"/>
        </w:rPr>
        <w:t>2019 m. vasario 11 d. įsakymu Nr. 1-57</w:t>
      </w:r>
    </w:p>
    <w:p w14:paraId="6AAE4026" w14:textId="77777777" w:rsidR="00446B85" w:rsidRPr="00446B85" w:rsidRDefault="00446B85" w:rsidP="00446B85">
      <w:pPr>
        <w:spacing w:after="0" w:line="240" w:lineRule="auto"/>
        <w:ind w:left="5040"/>
        <w:rPr>
          <w:rFonts w:ascii="Times New Roman" w:eastAsia="Times New Roman" w:hAnsi="Times New Roman" w:cs="Times New Roman"/>
          <w:color w:val="000000"/>
          <w:kern w:val="0"/>
          <w:sz w:val="20"/>
          <w:szCs w:val="20"/>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(Valstybinės vartotojų teisių apsaugos tarnybos</w:t>
      </w:r>
    </w:p>
    <w:p w14:paraId="12A0D71F" w14:textId="77777777" w:rsidR="00446B85" w:rsidRPr="00446B85" w:rsidRDefault="00446B85" w:rsidP="00446B85">
      <w:pPr>
        <w:spacing w:after="0" w:line="240" w:lineRule="auto"/>
        <w:ind w:left="4320" w:firstLine="720"/>
        <w:rPr>
          <w:rFonts w:ascii="Times New Roman" w:eastAsia="Times New Roman" w:hAnsi="Times New Roman" w:cs="Times New Roman"/>
          <w:color w:val="000000"/>
          <w:kern w:val="0"/>
          <w:sz w:val="20"/>
          <w:szCs w:val="20"/>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direktoriaus balandžio 7 d. įsakymo Nr. 1-77</w:t>
      </w:r>
      <w:r w:rsidRPr="00446B85">
        <w:rPr>
          <w:rFonts w:ascii="Times New Roman" w:eastAsia="Times New Roman" w:hAnsi="Times New Roman" w:cs="Times New Roman"/>
          <w:color w:val="000000"/>
          <w:kern w:val="0"/>
          <w:sz w:val="20"/>
          <w:szCs w:val="20"/>
          <w:lang w:eastAsia="en-GB"/>
          <w14:ligatures w14:val="none"/>
        </w:rPr>
        <w:t xml:space="preserve"> </w:t>
      </w:r>
    </w:p>
    <w:p w14:paraId="5B26B882" w14:textId="7C9F9EED" w:rsidR="00446B85" w:rsidRPr="00446B85" w:rsidRDefault="00446B85" w:rsidP="00446B85">
      <w:pPr>
        <w:spacing w:after="0" w:line="240" w:lineRule="auto"/>
        <w:ind w:left="4320" w:firstLine="720"/>
        <w:rPr>
          <w:rFonts w:ascii="Times New Roman" w:eastAsia="Times New Roman" w:hAnsi="Times New Roman" w:cs="Times New Roman"/>
          <w:color w:val="000000"/>
          <w:kern w:val="0"/>
          <w:sz w:val="27"/>
          <w:szCs w:val="27"/>
          <w:lang w:eastAsia="en-GB"/>
          <w14:ligatures w14:val="none"/>
        </w:rPr>
      </w:pPr>
      <w:r w:rsidRPr="00446B85">
        <w:rPr>
          <w:rFonts w:ascii="Times New Roman" w:eastAsia="Times New Roman" w:hAnsi="Times New Roman" w:cs="Times New Roman"/>
          <w:color w:val="000000"/>
          <w:kern w:val="0"/>
          <w:sz w:val="20"/>
          <w:szCs w:val="20"/>
          <w:lang w:val="lt-LT" w:eastAsia="en-GB"/>
          <w14:ligatures w14:val="none"/>
        </w:rPr>
        <w:t>redakcija)</w:t>
      </w:r>
    </w:p>
    <w:p w14:paraId="1F1928D3" w14:textId="77777777" w:rsidR="00D856E0" w:rsidRDefault="00D856E0" w:rsidP="00D856E0">
      <w:pPr>
        <w:jc w:val="center"/>
        <w:rPr>
          <w:lang w:val="lt-LT"/>
        </w:rPr>
      </w:pPr>
    </w:p>
    <w:p w14:paraId="7A3E6F90" w14:textId="2CF7A2B4" w:rsidR="00AB3349" w:rsidRPr="007213DF" w:rsidRDefault="00D856E0" w:rsidP="00AB3349">
      <w:pPr>
        <w:jc w:val="center"/>
        <w:rPr>
          <w:rFonts w:ascii="Times New Roman" w:hAnsi="Times New Roman" w:cs="Times New Roman"/>
          <w:b/>
          <w:bCs/>
          <w:smallCaps/>
          <w:sz w:val="28"/>
          <w:szCs w:val="28"/>
          <w:lang w:val="lt-LT"/>
        </w:rPr>
      </w:pPr>
      <w:r w:rsidRPr="007213DF">
        <w:rPr>
          <w:rFonts w:ascii="Times New Roman" w:hAnsi="Times New Roman" w:cs="Times New Roman"/>
          <w:b/>
          <w:bCs/>
          <w:smallCaps/>
          <w:sz w:val="28"/>
          <w:szCs w:val="28"/>
          <w:lang w:val="lt-LT"/>
        </w:rPr>
        <w:t>ORGANIZUOTOS TURISTINĖS KELIONĖS SUTARTIS</w:t>
      </w:r>
    </w:p>
    <w:p w14:paraId="3EBC6C70" w14:textId="25A3269F" w:rsidR="00AB3349" w:rsidRPr="00AB3349" w:rsidRDefault="00AB3349" w:rsidP="00AB3349">
      <w:pPr>
        <w:spacing w:after="0" w:line="240" w:lineRule="auto"/>
        <w:ind w:left="2880" w:firstLine="720"/>
        <w:rPr>
          <w:rFonts w:ascii="Times New Roman" w:eastAsia="Times New Roman" w:hAnsi="Times New Roman" w:cs="Times New Roman"/>
          <w:b/>
          <w:bCs/>
          <w:color w:val="000000"/>
          <w:kern w:val="0"/>
          <w:lang w:val="lt-LT" w:eastAsia="en-GB"/>
          <w14:ligatures w14:val="none"/>
        </w:rPr>
      </w:pPr>
      <w:r>
        <w:rPr>
          <w:rFonts w:ascii="Times New Roman" w:eastAsia="Times New Roman" w:hAnsi="Times New Roman" w:cs="Times New Roman"/>
          <w:b/>
          <w:bCs/>
          <w:color w:val="000000"/>
          <w:kern w:val="0"/>
          <w:lang w:val="lt-LT" w:eastAsia="en-GB"/>
          <w14:ligatures w14:val="none"/>
        </w:rPr>
        <w:t>I.</w:t>
      </w:r>
      <w:r w:rsidR="00D856E0" w:rsidRPr="00AB3349">
        <w:rPr>
          <w:rFonts w:ascii="Times New Roman" w:eastAsia="Times New Roman" w:hAnsi="Times New Roman" w:cs="Times New Roman"/>
          <w:b/>
          <w:bCs/>
          <w:color w:val="000000"/>
          <w:kern w:val="0"/>
          <w:lang w:val="lt-LT" w:eastAsia="en-GB"/>
          <w14:ligatures w14:val="none"/>
        </w:rPr>
        <w:t>SUTARTIES ŠALYS</w:t>
      </w:r>
    </w:p>
    <w:p w14:paraId="4DA51A4F" w14:textId="77777777" w:rsidR="00D856E0" w:rsidRPr="00D856E0" w:rsidRDefault="00D856E0" w:rsidP="00D856E0">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0" w:name="part_c537a35b8a5049ac9612c3b04e7d47d0"/>
      <w:bookmarkEnd w:id="0"/>
      <w:r w:rsidRPr="00D856E0">
        <w:rPr>
          <w:rFonts w:ascii="Times New Roman" w:eastAsia="Times New Roman" w:hAnsi="Times New Roman" w:cs="Times New Roman"/>
          <w:color w:val="000000"/>
          <w:kern w:val="0"/>
          <w:lang w:val="lt-LT" w:eastAsia="en-GB"/>
          <w14:ligatures w14:val="none"/>
        </w:rPr>
        <w:t>1.1. Organizuotos turistinės kelionės (toliau – kelionė) sutarties (toliau – sutartis) šalys: kelionių organizatorius ir keliautojas (-ai).</w:t>
      </w:r>
    </w:p>
    <w:p w14:paraId="51EF26BC" w14:textId="7BC2B9D9" w:rsidR="00D856E0" w:rsidRPr="00D34DD8" w:rsidRDefault="00D856E0" w:rsidP="00D856E0">
      <w:pPr>
        <w:spacing w:after="0" w:line="240" w:lineRule="auto"/>
        <w:ind w:firstLine="709"/>
        <w:jc w:val="both"/>
        <w:rPr>
          <w:rFonts w:ascii="Times New Roman" w:eastAsia="Times New Roman" w:hAnsi="Times New Roman" w:cs="Times New Roman"/>
          <w:color w:val="000000" w:themeColor="text1"/>
          <w:kern w:val="0"/>
          <w:lang w:eastAsia="en-GB"/>
          <w14:ligatures w14:val="none"/>
        </w:rPr>
      </w:pPr>
      <w:bookmarkStart w:id="1" w:name="part_58eca5a428f44879923397edcac76335"/>
      <w:bookmarkEnd w:id="1"/>
      <w:r w:rsidRPr="00D856E0">
        <w:rPr>
          <w:rFonts w:ascii="Times New Roman" w:eastAsia="Times New Roman" w:hAnsi="Times New Roman" w:cs="Times New Roman"/>
          <w:color w:val="000000"/>
          <w:kern w:val="0"/>
          <w:lang w:val="lt-LT" w:eastAsia="en-GB"/>
          <w14:ligatures w14:val="none"/>
        </w:rPr>
        <w:t>1.2. Kelionių organizatoriaus duomenys</w:t>
      </w:r>
      <w:r>
        <w:rPr>
          <w:rFonts w:ascii="Times New Roman" w:eastAsia="Times New Roman" w:hAnsi="Times New Roman" w:cs="Times New Roman"/>
          <w:color w:val="000000"/>
          <w:kern w:val="0"/>
          <w:lang w:val="lt-LT" w:eastAsia="en-GB"/>
          <w14:ligatures w14:val="none"/>
        </w:rPr>
        <w:t xml:space="preserve">: </w:t>
      </w:r>
      <w:r w:rsidR="00875CC6" w:rsidRPr="00875CC6">
        <w:rPr>
          <w:rFonts w:ascii="Times New Roman" w:eastAsia="Times New Roman" w:hAnsi="Times New Roman" w:cs="Times New Roman"/>
          <w:b/>
          <w:bCs/>
          <w:color w:val="000000"/>
          <w:kern w:val="0"/>
          <w:lang w:val="lt-LT" w:eastAsia="en-GB"/>
          <w14:ligatures w14:val="none"/>
        </w:rPr>
        <w:t>„</w:t>
      </w:r>
      <w:r w:rsidRPr="00875CC6">
        <w:rPr>
          <w:rFonts w:ascii="Times New Roman" w:eastAsia="Times New Roman" w:hAnsi="Times New Roman" w:cs="Times New Roman"/>
          <w:b/>
          <w:bCs/>
          <w:color w:val="000000"/>
          <w:kern w:val="0"/>
          <w:lang w:val="lt-LT" w:eastAsia="en-GB"/>
          <w14:ligatures w14:val="none"/>
        </w:rPr>
        <w:t xml:space="preserve">MB </w:t>
      </w:r>
      <w:proofErr w:type="spellStart"/>
      <w:r w:rsidRPr="00875CC6">
        <w:rPr>
          <w:rFonts w:ascii="Times New Roman" w:eastAsia="Times New Roman" w:hAnsi="Times New Roman" w:cs="Times New Roman"/>
          <w:b/>
          <w:bCs/>
          <w:color w:val="000000"/>
          <w:kern w:val="0"/>
          <w:lang w:val="lt-LT" w:eastAsia="en-GB"/>
          <w14:ligatures w14:val="none"/>
        </w:rPr>
        <w:t>Padditravel</w:t>
      </w:r>
      <w:proofErr w:type="spellEnd"/>
      <w:r w:rsidR="00875CC6" w:rsidRPr="00875CC6">
        <w:rPr>
          <w:rFonts w:ascii="Times New Roman" w:eastAsia="Times New Roman" w:hAnsi="Times New Roman" w:cs="Times New Roman"/>
          <w:b/>
          <w:bCs/>
          <w:color w:val="000000"/>
          <w:kern w:val="0"/>
          <w:lang w:val="lt-LT" w:eastAsia="en-GB"/>
          <w14:ligatures w14:val="none"/>
        </w:rPr>
        <w:t>“</w:t>
      </w:r>
      <w:r w:rsidRPr="00875CC6">
        <w:rPr>
          <w:rFonts w:ascii="Times New Roman" w:eastAsia="Times New Roman" w:hAnsi="Times New Roman" w:cs="Times New Roman"/>
          <w:b/>
          <w:bCs/>
          <w:color w:val="000000"/>
          <w:kern w:val="0"/>
          <w:lang w:val="lt-LT" w:eastAsia="en-GB"/>
          <w14:ligatures w14:val="none"/>
        </w:rPr>
        <w:t xml:space="preserve">, įmonės kodas: 306694520, </w:t>
      </w:r>
      <w:r w:rsidRPr="00D856E0">
        <w:rPr>
          <w:rFonts w:ascii="Times New Roman" w:eastAsia="Times New Roman" w:hAnsi="Times New Roman" w:cs="Times New Roman"/>
          <w:b/>
          <w:bCs/>
          <w:color w:val="000000"/>
          <w:kern w:val="0"/>
          <w:lang w:val="lt-LT" w:eastAsia="en-GB"/>
          <w14:ligatures w14:val="none"/>
        </w:rPr>
        <w:t>kelionių organizatoriaus pažymėjimo numeris</w:t>
      </w:r>
      <w:r w:rsidRPr="00875CC6">
        <w:rPr>
          <w:rFonts w:ascii="Times New Roman" w:eastAsia="Times New Roman" w:hAnsi="Times New Roman" w:cs="Times New Roman"/>
          <w:b/>
          <w:bCs/>
          <w:color w:val="000000"/>
          <w:kern w:val="0"/>
          <w:lang w:val="lt-LT" w:eastAsia="en-GB"/>
          <w14:ligatures w14:val="none"/>
        </w:rPr>
        <w:t>: 17236</w:t>
      </w:r>
      <w:r w:rsidRPr="00D856E0">
        <w:rPr>
          <w:rFonts w:ascii="Times New Roman" w:eastAsia="Times New Roman" w:hAnsi="Times New Roman" w:cs="Times New Roman"/>
          <w:b/>
          <w:bCs/>
          <w:color w:val="000000"/>
          <w:kern w:val="0"/>
          <w:lang w:val="lt-LT" w:eastAsia="en-GB"/>
          <w14:ligatures w14:val="none"/>
        </w:rPr>
        <w:t xml:space="preserve">, </w:t>
      </w:r>
      <w:r w:rsidRPr="00875CC6">
        <w:rPr>
          <w:rFonts w:ascii="Times New Roman" w:eastAsia="Times New Roman" w:hAnsi="Times New Roman" w:cs="Times New Roman"/>
          <w:b/>
          <w:bCs/>
          <w:color w:val="000000"/>
          <w:kern w:val="0"/>
          <w:lang w:val="lt-LT" w:eastAsia="en-GB"/>
          <w14:ligatures w14:val="none"/>
        </w:rPr>
        <w:t>veiklos adresas: Perkūnkiemio g. 19</w:t>
      </w:r>
      <w:r w:rsidRPr="00D856E0">
        <w:rPr>
          <w:rFonts w:ascii="Times New Roman" w:eastAsia="Times New Roman" w:hAnsi="Times New Roman" w:cs="Times New Roman"/>
          <w:b/>
          <w:bCs/>
          <w:color w:val="000000"/>
          <w:kern w:val="0"/>
          <w:lang w:val="lt-LT" w:eastAsia="en-GB"/>
          <w14:ligatures w14:val="none"/>
        </w:rPr>
        <w:t>,</w:t>
      </w:r>
      <w:r w:rsidRPr="00875CC6">
        <w:rPr>
          <w:rFonts w:ascii="Times New Roman" w:eastAsia="Times New Roman" w:hAnsi="Times New Roman" w:cs="Times New Roman"/>
          <w:b/>
          <w:bCs/>
          <w:color w:val="000000"/>
          <w:kern w:val="0"/>
          <w:lang w:val="lt-LT" w:eastAsia="en-GB"/>
          <w14:ligatures w14:val="none"/>
        </w:rPr>
        <w:t xml:space="preserve"> Vilnius, LT-12120</w:t>
      </w:r>
      <w:r w:rsidRPr="00875CC6">
        <w:rPr>
          <w:rFonts w:ascii="Times New Roman" w:eastAsia="Times New Roman" w:hAnsi="Times New Roman" w:cs="Times New Roman"/>
          <w:b/>
          <w:bCs/>
          <w:color w:val="000000"/>
          <w:kern w:val="0"/>
          <w:lang w:val="lt-LT" w:eastAsia="en-GB"/>
          <w14:ligatures w14:val="none"/>
        </w:rPr>
        <w:softHyphen/>
        <w:t>,</w:t>
      </w:r>
      <w:r w:rsidRPr="00D856E0">
        <w:rPr>
          <w:rFonts w:ascii="Times New Roman" w:eastAsia="Times New Roman" w:hAnsi="Times New Roman" w:cs="Times New Roman"/>
          <w:b/>
          <w:bCs/>
          <w:color w:val="000000"/>
          <w:kern w:val="0"/>
          <w:lang w:val="lt-LT" w:eastAsia="en-GB"/>
          <w14:ligatures w14:val="none"/>
        </w:rPr>
        <w:t xml:space="preserve"> </w:t>
      </w:r>
      <w:r w:rsidRPr="00875CC6">
        <w:rPr>
          <w:rFonts w:ascii="Times New Roman" w:eastAsia="Times New Roman" w:hAnsi="Times New Roman" w:cs="Times New Roman"/>
          <w:b/>
          <w:bCs/>
          <w:color w:val="000000"/>
          <w:kern w:val="0"/>
          <w:lang w:val="lt-LT" w:eastAsia="en-GB"/>
          <w14:ligatures w14:val="none"/>
        </w:rPr>
        <w:t xml:space="preserve">mob.: </w:t>
      </w:r>
      <w:r w:rsidRPr="00875CC6">
        <w:rPr>
          <w:rFonts w:ascii="Times New Roman" w:eastAsia="Times New Roman" w:hAnsi="Times New Roman" w:cs="Times New Roman"/>
          <w:b/>
          <w:bCs/>
          <w:color w:val="000000"/>
          <w:kern w:val="0"/>
          <w:lang w:eastAsia="en-GB"/>
          <w14:ligatures w14:val="none"/>
        </w:rPr>
        <w:t>+37062566344</w:t>
      </w:r>
      <w:r w:rsidRPr="00D856E0">
        <w:rPr>
          <w:rFonts w:ascii="Times New Roman" w:eastAsia="Times New Roman" w:hAnsi="Times New Roman" w:cs="Times New Roman"/>
          <w:b/>
          <w:bCs/>
          <w:color w:val="000000"/>
          <w:kern w:val="0"/>
          <w:lang w:val="lt-LT" w:eastAsia="en-GB"/>
          <w14:ligatures w14:val="none"/>
        </w:rPr>
        <w:t xml:space="preserve">, </w:t>
      </w:r>
      <w:r w:rsidRPr="00875CC6">
        <w:rPr>
          <w:rFonts w:ascii="Times New Roman" w:eastAsia="Times New Roman" w:hAnsi="Times New Roman" w:cs="Times New Roman"/>
          <w:b/>
          <w:bCs/>
          <w:color w:val="000000"/>
          <w:kern w:val="0"/>
          <w:lang w:val="lt-LT" w:eastAsia="en-GB"/>
          <w14:ligatures w14:val="none"/>
        </w:rPr>
        <w:t xml:space="preserve">el. paštas: </w:t>
      </w:r>
      <w:hyperlink r:id="rId5" w:history="1">
        <w:r w:rsidRPr="00D34DD8">
          <w:rPr>
            <w:rStyle w:val="Hyperlink"/>
            <w:rFonts w:ascii="Times New Roman" w:eastAsia="Times New Roman" w:hAnsi="Times New Roman" w:cs="Times New Roman"/>
            <w:b/>
            <w:bCs/>
            <w:color w:val="000000" w:themeColor="text1"/>
            <w:kern w:val="0"/>
            <w:lang w:val="lt-LT" w:eastAsia="en-GB"/>
            <w14:ligatures w14:val="none"/>
          </w:rPr>
          <w:t>isbandykpasauli</w:t>
        </w:r>
        <w:r w:rsidRPr="00D34DD8">
          <w:rPr>
            <w:rStyle w:val="Hyperlink"/>
            <w:rFonts w:ascii="Times New Roman" w:eastAsia="Times New Roman" w:hAnsi="Times New Roman" w:cs="Times New Roman"/>
            <w:b/>
            <w:bCs/>
            <w:color w:val="000000" w:themeColor="text1"/>
            <w:kern w:val="0"/>
            <w:lang w:eastAsia="en-GB"/>
            <w14:ligatures w14:val="none"/>
          </w:rPr>
          <w:t>@gmail.com</w:t>
        </w:r>
      </w:hyperlink>
      <w:r w:rsidRPr="00D34DD8">
        <w:rPr>
          <w:rFonts w:ascii="Times New Roman" w:eastAsia="Times New Roman" w:hAnsi="Times New Roman" w:cs="Times New Roman"/>
          <w:color w:val="000000" w:themeColor="text1"/>
          <w:kern w:val="0"/>
          <w:lang w:val="lt-LT" w:eastAsia="en-GB"/>
          <w14:ligatures w14:val="none"/>
        </w:rPr>
        <w:t xml:space="preserve">. </w:t>
      </w:r>
    </w:p>
    <w:p w14:paraId="5EADD290" w14:textId="0C26FB9E" w:rsidR="00D856E0" w:rsidRPr="00D856E0" w:rsidRDefault="00D856E0" w:rsidP="00D856E0">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 w:name="part_18f7c48c111640d9862dd314973ca1ed"/>
      <w:bookmarkEnd w:id="2"/>
      <w:r w:rsidRPr="00D856E0">
        <w:rPr>
          <w:rFonts w:ascii="Times New Roman" w:eastAsia="Times New Roman" w:hAnsi="Times New Roman" w:cs="Times New Roman"/>
          <w:color w:val="000000"/>
          <w:kern w:val="0"/>
          <w:lang w:val="lt-LT" w:eastAsia="en-GB"/>
          <w14:ligatures w14:val="none"/>
        </w:rPr>
        <w:t xml:space="preserve">1.3. Kelionių organizatoriaus prievolių įvykdymo užtikrinimo duomenys: </w:t>
      </w:r>
      <w:r w:rsidRPr="00D856E0">
        <w:rPr>
          <w:rFonts w:ascii="Times New Roman" w:eastAsia="Times New Roman" w:hAnsi="Times New Roman" w:cs="Times New Roman"/>
          <w:b/>
          <w:bCs/>
          <w:color w:val="000000"/>
          <w:kern w:val="0"/>
          <w:lang w:val="lt-LT" w:eastAsia="en-GB"/>
          <w14:ligatures w14:val="none"/>
        </w:rPr>
        <w:t>prievolių įvykdymo užtikrinimo dokumentas, dokumento numeris</w:t>
      </w:r>
      <w:r w:rsidRPr="00875CC6">
        <w:rPr>
          <w:rFonts w:ascii="Times New Roman" w:eastAsia="Times New Roman" w:hAnsi="Times New Roman" w:cs="Times New Roman"/>
          <w:b/>
          <w:bCs/>
          <w:color w:val="000000"/>
          <w:kern w:val="0"/>
          <w:lang w:val="lt-LT" w:eastAsia="en-GB"/>
          <w14:ligatures w14:val="none"/>
        </w:rPr>
        <w:t>: LT25-L150-00000001-5</w:t>
      </w:r>
      <w:r w:rsidRPr="00D856E0">
        <w:rPr>
          <w:rFonts w:ascii="Times New Roman" w:eastAsia="Times New Roman" w:hAnsi="Times New Roman" w:cs="Times New Roman"/>
          <w:b/>
          <w:bCs/>
          <w:color w:val="000000"/>
          <w:kern w:val="0"/>
          <w:lang w:val="lt-LT" w:eastAsia="en-GB"/>
          <w14:ligatures w14:val="none"/>
        </w:rPr>
        <w:t>, galioj</w:t>
      </w:r>
      <w:r w:rsidRPr="00875CC6">
        <w:rPr>
          <w:rFonts w:ascii="Times New Roman" w:eastAsia="Times New Roman" w:hAnsi="Times New Roman" w:cs="Times New Roman"/>
          <w:b/>
          <w:bCs/>
          <w:color w:val="000000"/>
          <w:kern w:val="0"/>
          <w:lang w:val="lt-LT" w:eastAsia="en-GB"/>
          <w14:ligatures w14:val="none"/>
        </w:rPr>
        <w:t>a iki 2026.04.07</w:t>
      </w:r>
      <w:r w:rsidRPr="00D856E0">
        <w:rPr>
          <w:rFonts w:ascii="Times New Roman" w:eastAsia="Times New Roman" w:hAnsi="Times New Roman" w:cs="Times New Roman"/>
          <w:b/>
          <w:bCs/>
          <w:color w:val="000000"/>
          <w:kern w:val="0"/>
          <w:lang w:val="lt-LT" w:eastAsia="en-GB"/>
          <w14:ligatures w14:val="none"/>
        </w:rPr>
        <w:t>, prievolių įvykdymo užtikrinimą suteikusio subjekto duomenys</w:t>
      </w:r>
      <w:r w:rsidR="00875CC6" w:rsidRPr="00875CC6">
        <w:rPr>
          <w:rFonts w:ascii="Times New Roman" w:eastAsia="Times New Roman" w:hAnsi="Times New Roman" w:cs="Times New Roman"/>
          <w:b/>
          <w:bCs/>
          <w:color w:val="000000"/>
          <w:kern w:val="0"/>
          <w:lang w:val="lt-LT" w:eastAsia="en-GB"/>
          <w14:ligatures w14:val="none"/>
        </w:rPr>
        <w:t>:</w:t>
      </w:r>
      <w:r w:rsidRPr="00D856E0">
        <w:rPr>
          <w:rFonts w:ascii="Times New Roman" w:eastAsia="Times New Roman" w:hAnsi="Times New Roman" w:cs="Times New Roman"/>
          <w:b/>
          <w:bCs/>
          <w:color w:val="000000"/>
          <w:kern w:val="0"/>
          <w:lang w:val="lt-LT" w:eastAsia="en-GB"/>
          <w14:ligatures w14:val="none"/>
        </w:rPr>
        <w:t xml:space="preserve"> </w:t>
      </w:r>
      <w:r w:rsidRPr="00875CC6">
        <w:rPr>
          <w:rFonts w:ascii="Times New Roman" w:eastAsia="Times New Roman" w:hAnsi="Times New Roman" w:cs="Times New Roman"/>
          <w:b/>
          <w:bCs/>
          <w:color w:val="000000"/>
          <w:kern w:val="0"/>
          <w:lang w:val="lt-LT" w:eastAsia="en-GB"/>
          <w14:ligatures w14:val="none"/>
        </w:rPr>
        <w:t>BALCIA INSURANCE SE, veikianti per Lietuvos filialą</w:t>
      </w:r>
      <w:r w:rsidRPr="00D856E0">
        <w:rPr>
          <w:rFonts w:ascii="Times New Roman" w:eastAsia="Times New Roman" w:hAnsi="Times New Roman" w:cs="Times New Roman"/>
          <w:b/>
          <w:bCs/>
          <w:color w:val="000000"/>
          <w:kern w:val="0"/>
          <w:lang w:val="lt-LT" w:eastAsia="en-GB"/>
          <w14:ligatures w14:val="none"/>
        </w:rPr>
        <w:t xml:space="preserve">, </w:t>
      </w:r>
      <w:r w:rsidRPr="00875CC6">
        <w:rPr>
          <w:rFonts w:ascii="Times New Roman" w:eastAsia="Times New Roman" w:hAnsi="Times New Roman" w:cs="Times New Roman"/>
          <w:b/>
          <w:bCs/>
          <w:color w:val="000000"/>
          <w:kern w:val="0"/>
          <w:lang w:val="lt-LT" w:eastAsia="en-GB"/>
          <w14:ligatures w14:val="none"/>
        </w:rPr>
        <w:t>įmonės kodas: 304498010</w:t>
      </w:r>
      <w:r w:rsidRPr="00D856E0">
        <w:rPr>
          <w:rFonts w:ascii="Times New Roman" w:eastAsia="Times New Roman" w:hAnsi="Times New Roman" w:cs="Times New Roman"/>
          <w:b/>
          <w:bCs/>
          <w:color w:val="000000"/>
          <w:kern w:val="0"/>
          <w:lang w:val="lt-LT" w:eastAsia="en-GB"/>
          <w14:ligatures w14:val="none"/>
        </w:rPr>
        <w:t xml:space="preserve">, </w:t>
      </w:r>
      <w:r w:rsidRPr="00875CC6">
        <w:rPr>
          <w:rFonts w:ascii="Times New Roman" w:eastAsia="Times New Roman" w:hAnsi="Times New Roman" w:cs="Times New Roman"/>
          <w:b/>
          <w:bCs/>
          <w:color w:val="000000"/>
          <w:kern w:val="0"/>
          <w:lang w:val="lt-LT" w:eastAsia="en-GB"/>
          <w14:ligatures w14:val="none"/>
        </w:rPr>
        <w:t>Perkūnkiemio g. 5, Vilnius LT-12129</w:t>
      </w:r>
      <w:r w:rsidRPr="00D856E0">
        <w:rPr>
          <w:rFonts w:ascii="Times New Roman" w:eastAsia="Times New Roman" w:hAnsi="Times New Roman" w:cs="Times New Roman"/>
          <w:b/>
          <w:bCs/>
          <w:color w:val="000000"/>
          <w:kern w:val="0"/>
          <w:lang w:val="lt-LT" w:eastAsia="en-GB"/>
          <w14:ligatures w14:val="none"/>
        </w:rPr>
        <w:t>, telefono numeri</w:t>
      </w:r>
      <w:r w:rsidRPr="00875CC6">
        <w:rPr>
          <w:rFonts w:ascii="Times New Roman" w:eastAsia="Times New Roman" w:hAnsi="Times New Roman" w:cs="Times New Roman"/>
          <w:b/>
          <w:bCs/>
          <w:color w:val="000000"/>
          <w:kern w:val="0"/>
          <w:lang w:val="lt-LT" w:eastAsia="en-GB"/>
          <w14:ligatures w14:val="none"/>
        </w:rPr>
        <w:t>ai: 19001, +370 52 119 119</w:t>
      </w:r>
      <w:r w:rsidRPr="00D856E0">
        <w:rPr>
          <w:rFonts w:ascii="Times New Roman" w:eastAsia="Times New Roman" w:hAnsi="Times New Roman" w:cs="Times New Roman"/>
          <w:b/>
          <w:bCs/>
          <w:color w:val="000000"/>
          <w:kern w:val="0"/>
          <w:lang w:val="lt-LT" w:eastAsia="en-GB"/>
          <w14:ligatures w14:val="none"/>
        </w:rPr>
        <w:t>,</w:t>
      </w:r>
      <w:r w:rsidRPr="00875CC6">
        <w:rPr>
          <w:rFonts w:ascii="Times New Roman" w:eastAsia="Times New Roman" w:hAnsi="Times New Roman" w:cs="Times New Roman"/>
          <w:b/>
          <w:bCs/>
          <w:color w:val="000000"/>
          <w:kern w:val="0"/>
          <w:lang w:val="lt-LT" w:eastAsia="en-GB"/>
          <w14:ligatures w14:val="none"/>
        </w:rPr>
        <w:t xml:space="preserve"> </w:t>
      </w:r>
      <w:proofErr w:type="spellStart"/>
      <w:r w:rsidRPr="00D34DD8">
        <w:rPr>
          <w:rFonts w:ascii="Times New Roman" w:eastAsia="Times New Roman" w:hAnsi="Times New Roman" w:cs="Times New Roman"/>
          <w:b/>
          <w:bCs/>
          <w:color w:val="000000"/>
          <w:kern w:val="0"/>
          <w:u w:val="single"/>
          <w:lang w:val="lt-LT" w:eastAsia="en-GB"/>
          <w14:ligatures w14:val="none"/>
        </w:rPr>
        <w:t>info@balcia.lt</w:t>
      </w:r>
      <w:proofErr w:type="spellEnd"/>
      <w:r w:rsidRPr="00D856E0">
        <w:rPr>
          <w:rFonts w:ascii="Times New Roman" w:eastAsia="Times New Roman" w:hAnsi="Times New Roman" w:cs="Times New Roman"/>
          <w:color w:val="000000"/>
          <w:kern w:val="0"/>
          <w:lang w:val="lt-LT" w:eastAsia="en-GB"/>
          <w14:ligatures w14:val="none"/>
        </w:rPr>
        <w:t>.</w:t>
      </w:r>
    </w:p>
    <w:p w14:paraId="5F02987E" w14:textId="7E17F58A" w:rsidR="00D34DD8" w:rsidRPr="00D34DD8" w:rsidRDefault="00D856E0" w:rsidP="00D34DD8">
      <w:pPr>
        <w:spacing w:after="0" w:line="240" w:lineRule="auto"/>
        <w:ind w:firstLine="709"/>
        <w:rPr>
          <w:rFonts w:ascii="Times New Roman" w:eastAsia="Times New Roman" w:hAnsi="Times New Roman" w:cs="Times New Roman"/>
          <w:color w:val="000000" w:themeColor="text1"/>
          <w:kern w:val="0"/>
          <w:lang w:val="lt-LT" w:eastAsia="en-GB"/>
          <w14:ligatures w14:val="none"/>
        </w:rPr>
      </w:pPr>
      <w:bookmarkStart w:id="3" w:name="part_52d0f979f3d44a00ada3a19dd00d7c5d"/>
      <w:bookmarkEnd w:id="3"/>
      <w:r w:rsidRPr="00D34DD8">
        <w:rPr>
          <w:rFonts w:ascii="Times New Roman" w:eastAsia="Times New Roman" w:hAnsi="Times New Roman" w:cs="Times New Roman"/>
          <w:color w:val="000000" w:themeColor="text1"/>
          <w:kern w:val="0"/>
          <w:lang w:val="lt-LT" w:eastAsia="en-GB"/>
          <w14:ligatures w14:val="none"/>
        </w:rPr>
        <w:t xml:space="preserve">1.4. </w:t>
      </w:r>
      <w:r w:rsidRPr="00D34DD8">
        <w:rPr>
          <w:rFonts w:ascii="Times New Roman" w:eastAsia="Times New Roman" w:hAnsi="Times New Roman" w:cs="Times New Roman"/>
          <w:color w:val="000000" w:themeColor="text1"/>
          <w:kern w:val="0"/>
          <w:u w:val="single"/>
          <w:lang w:val="lt-LT" w:eastAsia="en-GB"/>
          <w14:ligatures w14:val="none"/>
        </w:rPr>
        <w:t xml:space="preserve">Keliautojo (-ų) vardas, pavardė, </w:t>
      </w:r>
      <w:r w:rsidR="00D34DD8" w:rsidRPr="00D34DD8">
        <w:rPr>
          <w:rFonts w:ascii="Times New Roman" w:eastAsia="Times New Roman" w:hAnsi="Times New Roman" w:cs="Times New Roman"/>
          <w:color w:val="000000" w:themeColor="text1"/>
          <w:kern w:val="0"/>
          <w:u w:val="single"/>
          <w:lang w:val="lt-LT" w:eastAsia="en-GB"/>
          <w14:ligatures w14:val="none"/>
        </w:rPr>
        <w:t xml:space="preserve">asmens kodas </w:t>
      </w:r>
      <w:r w:rsidRPr="00D34DD8">
        <w:rPr>
          <w:rFonts w:ascii="Times New Roman" w:eastAsia="Times New Roman" w:hAnsi="Times New Roman" w:cs="Times New Roman"/>
          <w:color w:val="000000" w:themeColor="text1"/>
          <w:kern w:val="0"/>
          <w:u w:val="single"/>
          <w:lang w:val="lt-LT" w:eastAsia="en-GB"/>
          <w14:ligatures w14:val="none"/>
        </w:rPr>
        <w:t>gimimo data, gyvenamosios vietos adresas, telefono numeris ir (ar) elektroninio pašto</w:t>
      </w:r>
      <w:r w:rsidR="00D34DD8" w:rsidRPr="00D34DD8">
        <w:rPr>
          <w:rFonts w:ascii="Times New Roman" w:eastAsia="Times New Roman" w:hAnsi="Times New Roman" w:cs="Times New Roman"/>
          <w:color w:val="000000" w:themeColor="text1"/>
          <w:kern w:val="0"/>
          <w:u w:val="single"/>
          <w:lang w:val="lt-LT" w:eastAsia="en-GB"/>
          <w14:ligatures w14:val="none"/>
        </w:rPr>
        <w:t xml:space="preserve"> </w:t>
      </w:r>
      <w:r w:rsidRPr="00D34DD8">
        <w:rPr>
          <w:rFonts w:ascii="Times New Roman" w:eastAsia="Times New Roman" w:hAnsi="Times New Roman" w:cs="Times New Roman"/>
          <w:color w:val="000000" w:themeColor="text1"/>
          <w:kern w:val="0"/>
          <w:u w:val="single"/>
          <w:lang w:val="lt-LT" w:eastAsia="en-GB"/>
          <w14:ligatures w14:val="none"/>
        </w:rPr>
        <w:t>adresas</w:t>
      </w:r>
      <w:r w:rsidR="00D34DD8" w:rsidRPr="00D34DD8">
        <w:rPr>
          <w:rFonts w:ascii="Times New Roman" w:eastAsia="Times New Roman" w:hAnsi="Times New Roman" w:cs="Times New Roman"/>
          <w:color w:val="000000" w:themeColor="text1"/>
          <w:kern w:val="0"/>
          <w:lang w:val="lt-LT" w:eastAsia="en-GB"/>
          <w14:ligatures w14:val="none"/>
        </w:rPr>
        <w:t>:</w:t>
      </w:r>
    </w:p>
    <w:p w14:paraId="723923A5" w14:textId="2BECB42E" w:rsidR="00D34DD8" w:rsidRDefault="00D34DD8" w:rsidP="00D34DD8">
      <w:pPr>
        <w:spacing w:after="0" w:line="240" w:lineRule="auto"/>
        <w:ind w:firstLine="709"/>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1)___________________________________________________________________</w:t>
      </w:r>
    </w:p>
    <w:p w14:paraId="698A0988" w14:textId="317704C8" w:rsidR="00D34DD8" w:rsidRPr="00D34DD8" w:rsidRDefault="00D34DD8" w:rsidP="00D34DD8">
      <w:pPr>
        <w:spacing w:after="0" w:line="240" w:lineRule="auto"/>
        <w:ind w:firstLine="709"/>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2)___________________________________________________________________</w:t>
      </w:r>
    </w:p>
    <w:p w14:paraId="6B4443A6" w14:textId="46F82554" w:rsidR="00D856E0" w:rsidRDefault="00D856E0" w:rsidP="00D856E0">
      <w:pPr>
        <w:spacing w:after="0" w:line="240" w:lineRule="auto"/>
        <w:ind w:firstLine="709"/>
        <w:jc w:val="both"/>
        <w:rPr>
          <w:rFonts w:ascii="Times New Roman" w:eastAsia="Times New Roman" w:hAnsi="Times New Roman" w:cs="Times New Roman"/>
          <w:color w:val="000000"/>
          <w:kern w:val="0"/>
          <w:lang w:val="lt-LT" w:eastAsia="en-GB"/>
          <w14:ligatures w14:val="none"/>
        </w:rPr>
      </w:pPr>
      <w:bookmarkStart w:id="4" w:name="part_890132a584424485957e1fa72815a616"/>
      <w:bookmarkEnd w:id="4"/>
      <w:r w:rsidRPr="00D856E0">
        <w:rPr>
          <w:rFonts w:ascii="Times New Roman" w:eastAsia="Times New Roman" w:hAnsi="Times New Roman" w:cs="Times New Roman"/>
          <w:color w:val="000000"/>
          <w:kern w:val="0"/>
          <w:lang w:val="lt-LT" w:eastAsia="en-GB"/>
          <w14:ligatures w14:val="none"/>
        </w:rPr>
        <w:t>1.5. Sutarties sudarymo vieta</w:t>
      </w:r>
      <w:r w:rsidR="00875CC6">
        <w:rPr>
          <w:rFonts w:ascii="Times New Roman" w:eastAsia="Times New Roman" w:hAnsi="Times New Roman" w:cs="Times New Roman"/>
          <w:color w:val="000000"/>
          <w:kern w:val="0"/>
          <w:lang w:val="lt-LT" w:eastAsia="en-GB"/>
          <w14:ligatures w14:val="none"/>
        </w:rPr>
        <w:t>:</w:t>
      </w:r>
      <w:r w:rsidR="00D34DD8">
        <w:rPr>
          <w:rFonts w:ascii="Times New Roman" w:eastAsia="Times New Roman" w:hAnsi="Times New Roman" w:cs="Times New Roman"/>
          <w:color w:val="000000"/>
          <w:kern w:val="0"/>
          <w:lang w:val="lt-LT" w:eastAsia="en-GB"/>
          <w14:ligatures w14:val="none"/>
        </w:rPr>
        <w:t>_____________________________________________.</w:t>
      </w:r>
      <w:r w:rsidR="00AB3349">
        <w:rPr>
          <w:rFonts w:ascii="Times New Roman" w:eastAsia="Times New Roman" w:hAnsi="Times New Roman" w:cs="Times New Roman"/>
          <w:color w:val="000000"/>
          <w:kern w:val="0"/>
          <w:lang w:val="lt-LT" w:eastAsia="en-GB"/>
          <w14:ligatures w14:val="none"/>
        </w:rPr>
        <w:t xml:space="preserve"> </w:t>
      </w:r>
    </w:p>
    <w:p w14:paraId="159BE03A" w14:textId="77777777" w:rsidR="007213DF" w:rsidRDefault="007213DF" w:rsidP="007213DF">
      <w:pPr>
        <w:spacing w:after="0" w:line="240" w:lineRule="auto"/>
        <w:ind w:firstLine="709"/>
        <w:jc w:val="center"/>
        <w:rPr>
          <w:rFonts w:ascii="Times New Roman" w:eastAsia="Times New Roman" w:hAnsi="Times New Roman" w:cs="Times New Roman"/>
          <w:color w:val="000000"/>
          <w:kern w:val="0"/>
          <w:lang w:val="lt-LT" w:eastAsia="en-GB"/>
          <w14:ligatures w14:val="none"/>
        </w:rPr>
      </w:pPr>
    </w:p>
    <w:p w14:paraId="3669F2E1" w14:textId="69F25BDD" w:rsidR="007213DF" w:rsidRDefault="00AB3349" w:rsidP="00752F13">
      <w:pPr>
        <w:spacing w:after="0" w:line="240" w:lineRule="auto"/>
        <w:jc w:val="center"/>
        <w:rPr>
          <w:rFonts w:ascii="Times New Roman" w:eastAsia="Times New Roman" w:hAnsi="Times New Roman" w:cs="Times New Roman"/>
          <w:b/>
          <w:bCs/>
          <w:color w:val="000000"/>
          <w:kern w:val="0"/>
          <w:lang w:val="lt-LT" w:eastAsia="en-GB"/>
          <w14:ligatures w14:val="none"/>
        </w:rPr>
      </w:pPr>
      <w:r>
        <w:rPr>
          <w:rFonts w:ascii="Times New Roman" w:eastAsia="Times New Roman" w:hAnsi="Times New Roman" w:cs="Times New Roman"/>
          <w:b/>
          <w:bCs/>
          <w:color w:val="000000"/>
          <w:kern w:val="0"/>
          <w:lang w:val="lt-LT" w:eastAsia="en-GB"/>
          <w14:ligatures w14:val="none"/>
        </w:rPr>
        <w:t>II.</w:t>
      </w:r>
      <w:r w:rsidR="00D34DD8">
        <w:rPr>
          <w:rFonts w:ascii="Times New Roman" w:eastAsia="Times New Roman" w:hAnsi="Times New Roman" w:cs="Times New Roman"/>
          <w:b/>
          <w:bCs/>
          <w:color w:val="000000"/>
          <w:kern w:val="0"/>
          <w:lang w:val="lt-LT" w:eastAsia="en-GB"/>
          <w14:ligatures w14:val="none"/>
        </w:rPr>
        <w:t xml:space="preserve"> </w:t>
      </w:r>
      <w:r w:rsidR="007213DF" w:rsidRPr="007213DF">
        <w:rPr>
          <w:rFonts w:ascii="Times New Roman" w:eastAsia="Times New Roman" w:hAnsi="Times New Roman" w:cs="Times New Roman"/>
          <w:b/>
          <w:bCs/>
          <w:color w:val="000000"/>
          <w:kern w:val="0"/>
          <w:lang w:val="lt-LT" w:eastAsia="en-GB"/>
          <w14:ligatures w14:val="none"/>
        </w:rPr>
        <w:t>SUTARTIES DALYKAS</w:t>
      </w:r>
    </w:p>
    <w:p w14:paraId="1BC2D569" w14:textId="77777777" w:rsidR="00AB3349" w:rsidRPr="00752F13" w:rsidRDefault="00AB3349" w:rsidP="00752F13">
      <w:pPr>
        <w:spacing w:after="0" w:line="240" w:lineRule="auto"/>
        <w:jc w:val="center"/>
        <w:rPr>
          <w:rFonts w:ascii="Times New Roman" w:eastAsia="Times New Roman" w:hAnsi="Times New Roman" w:cs="Times New Roman"/>
          <w:color w:val="000000"/>
          <w:kern w:val="0"/>
          <w:lang w:eastAsia="en-GB"/>
          <w14:ligatures w14:val="none"/>
        </w:rPr>
      </w:pPr>
    </w:p>
    <w:p w14:paraId="19977E81" w14:textId="2422AB7C"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 w:name="part_04a4f443c6874a4b8bfa77a0a23249cb"/>
      <w:bookmarkEnd w:id="5"/>
      <w:r w:rsidRPr="007213DF">
        <w:rPr>
          <w:rFonts w:ascii="Times New Roman" w:eastAsia="Times New Roman" w:hAnsi="Times New Roman" w:cs="Times New Roman"/>
          <w:color w:val="000000"/>
          <w:kern w:val="0"/>
          <w:lang w:val="lt-LT" w:eastAsia="en-GB"/>
          <w14:ligatures w14:val="none"/>
        </w:rPr>
        <w:t>2.1. Kelionės tikslo vieta, maršrutas, kelionės pradžios, pabaigos da</w:t>
      </w:r>
      <w:r w:rsidR="00875CC6">
        <w:rPr>
          <w:rFonts w:ascii="Times New Roman" w:eastAsia="Times New Roman" w:hAnsi="Times New Roman" w:cs="Times New Roman"/>
          <w:color w:val="000000"/>
          <w:kern w:val="0"/>
          <w:lang w:val="lt-LT" w:eastAsia="en-GB"/>
          <w14:ligatures w14:val="none"/>
        </w:rPr>
        <w:t>ta:</w:t>
      </w:r>
      <w:r w:rsidR="00D34DD8">
        <w:rPr>
          <w:rFonts w:ascii="Times New Roman" w:eastAsia="Times New Roman" w:hAnsi="Times New Roman" w:cs="Times New Roman"/>
          <w:b/>
          <w:bCs/>
          <w:color w:val="000000"/>
          <w:kern w:val="0"/>
          <w:lang w:val="lt-LT" w:eastAsia="en-GB"/>
          <w14:ligatures w14:val="none"/>
        </w:rPr>
        <w:t>_____________</w:t>
      </w:r>
      <w:r w:rsidR="00875CC6">
        <w:rPr>
          <w:rFonts w:ascii="Times New Roman" w:eastAsia="Times New Roman" w:hAnsi="Times New Roman" w:cs="Times New Roman"/>
          <w:color w:val="000000"/>
          <w:kern w:val="0"/>
          <w:lang w:val="lt-LT" w:eastAsia="en-GB"/>
          <w14:ligatures w14:val="none"/>
        </w:rPr>
        <w:t xml:space="preserve">. </w:t>
      </w:r>
    </w:p>
    <w:p w14:paraId="63DCC964" w14:textId="3720D36C" w:rsidR="007213DF" w:rsidRPr="007213DF" w:rsidRDefault="007213DF" w:rsidP="00875CC6">
      <w:pPr>
        <w:spacing w:after="0" w:line="240" w:lineRule="auto"/>
        <w:ind w:left="720"/>
        <w:jc w:val="both"/>
        <w:rPr>
          <w:rFonts w:ascii="Times New Roman" w:eastAsia="Times New Roman" w:hAnsi="Times New Roman" w:cs="Times New Roman"/>
          <w:color w:val="000000"/>
          <w:kern w:val="0"/>
          <w:lang w:eastAsia="en-GB"/>
          <w14:ligatures w14:val="none"/>
        </w:rPr>
      </w:pPr>
      <w:r w:rsidRPr="007213DF">
        <w:rPr>
          <w:rFonts w:ascii="Times New Roman" w:eastAsia="Times New Roman" w:hAnsi="Times New Roman" w:cs="Times New Roman"/>
          <w:color w:val="000000"/>
          <w:kern w:val="0"/>
          <w:lang w:val="lt-LT" w:eastAsia="en-GB"/>
          <w14:ligatures w14:val="none"/>
        </w:rPr>
        <w:t>Kelionės pradžios vieta ir laikas</w:t>
      </w:r>
      <w:r w:rsidR="00875CC6">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color w:val="000000"/>
          <w:kern w:val="0"/>
          <w:lang w:val="lt-LT" w:eastAsia="en-GB"/>
          <w14:ligatures w14:val="none"/>
        </w:rPr>
        <w:t>__________________________________________.</w:t>
      </w:r>
      <w:r w:rsidR="00752F13">
        <w:rPr>
          <w:rFonts w:ascii="Times New Roman" w:eastAsia="Times New Roman" w:hAnsi="Times New Roman" w:cs="Times New Roman"/>
          <w:color w:val="000000"/>
          <w:kern w:val="0"/>
          <w:lang w:val="lt-LT" w:eastAsia="en-GB"/>
          <w14:ligatures w14:val="none"/>
        </w:rPr>
        <w:t xml:space="preserve"> </w:t>
      </w:r>
    </w:p>
    <w:p w14:paraId="2826F9D1" w14:textId="53CD98A0"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6" w:name="part_c7ffc724246f4d5386231ba32d153ed3"/>
      <w:bookmarkEnd w:id="6"/>
      <w:r w:rsidRPr="007213DF">
        <w:rPr>
          <w:rFonts w:ascii="Times New Roman" w:eastAsia="Times New Roman" w:hAnsi="Times New Roman" w:cs="Times New Roman"/>
          <w:color w:val="000000"/>
          <w:kern w:val="0"/>
          <w:lang w:val="lt-LT" w:eastAsia="en-GB"/>
          <w14:ligatures w14:val="none"/>
        </w:rPr>
        <w:t>2.2. Transporto priemonė</w:t>
      </w:r>
      <w:r w:rsidR="00D34DD8">
        <w:rPr>
          <w:rFonts w:ascii="Times New Roman" w:eastAsia="Times New Roman" w:hAnsi="Times New Roman" w:cs="Times New Roman"/>
          <w:color w:val="000000"/>
          <w:kern w:val="0"/>
          <w:lang w:val="lt-LT" w:eastAsia="en-GB"/>
          <w14:ligatures w14:val="none"/>
        </w:rPr>
        <w:t xml:space="preserve"> (-s)</w:t>
      </w:r>
      <w:r w:rsidR="00875CC6">
        <w:rPr>
          <w:rFonts w:ascii="Times New Roman" w:eastAsia="Times New Roman" w:hAnsi="Times New Roman" w:cs="Times New Roman"/>
          <w:color w:val="000000"/>
          <w:kern w:val="0"/>
          <w:lang w:val="lt-LT" w:eastAsia="en-GB"/>
          <w14:ligatures w14:val="none"/>
        </w:rPr>
        <w:t>:</w:t>
      </w:r>
      <w:r w:rsidR="00D34DD8">
        <w:rPr>
          <w:rFonts w:ascii="Times New Roman" w:eastAsia="Times New Roman" w:hAnsi="Times New Roman" w:cs="Times New Roman"/>
          <w:color w:val="000000"/>
          <w:kern w:val="0"/>
          <w:lang w:val="lt-LT" w:eastAsia="en-GB"/>
          <w14:ligatures w14:val="none"/>
        </w:rPr>
        <w:t>_____________________________________________</w:t>
      </w:r>
      <w:r w:rsidR="00875CC6">
        <w:rPr>
          <w:rFonts w:ascii="Times New Roman" w:eastAsia="Times New Roman" w:hAnsi="Times New Roman" w:cs="Times New Roman"/>
          <w:color w:val="000000"/>
          <w:kern w:val="0"/>
          <w:lang w:val="lt-LT" w:eastAsia="en-GB"/>
          <w14:ligatures w14:val="none"/>
        </w:rPr>
        <w:t xml:space="preserve">.  </w:t>
      </w:r>
    </w:p>
    <w:p w14:paraId="24195F77" w14:textId="596D0C0B" w:rsidR="007213DF" w:rsidRPr="007213DF" w:rsidRDefault="007213DF" w:rsidP="007213DF">
      <w:pPr>
        <w:spacing w:after="0" w:line="240" w:lineRule="auto"/>
        <w:ind w:firstLine="709"/>
        <w:jc w:val="both"/>
        <w:rPr>
          <w:rFonts w:ascii="Times New Roman" w:eastAsia="Times New Roman" w:hAnsi="Times New Roman" w:cs="Times New Roman"/>
          <w:b/>
          <w:bCs/>
          <w:color w:val="000000"/>
          <w:kern w:val="0"/>
          <w:lang w:eastAsia="en-GB"/>
          <w14:ligatures w14:val="none"/>
        </w:rPr>
      </w:pPr>
      <w:bookmarkStart w:id="7" w:name="part_18b0cdef2ca041ecb4e6c655d2517360"/>
      <w:bookmarkEnd w:id="7"/>
      <w:r w:rsidRPr="007213DF">
        <w:rPr>
          <w:rFonts w:ascii="Times New Roman" w:eastAsia="Times New Roman" w:hAnsi="Times New Roman" w:cs="Times New Roman"/>
          <w:color w:val="000000"/>
          <w:kern w:val="0"/>
          <w:lang w:val="lt-LT" w:eastAsia="en-GB"/>
          <w14:ligatures w14:val="none"/>
        </w:rPr>
        <w:t>2.3. Transporto išvykimo / grįžimo vieta (-</w:t>
      </w:r>
      <w:proofErr w:type="spellStart"/>
      <w:r w:rsidRPr="007213DF">
        <w:rPr>
          <w:rFonts w:ascii="Times New Roman" w:eastAsia="Times New Roman" w:hAnsi="Times New Roman" w:cs="Times New Roman"/>
          <w:color w:val="000000"/>
          <w:kern w:val="0"/>
          <w:lang w:val="lt-LT" w:eastAsia="en-GB"/>
          <w14:ligatures w14:val="none"/>
        </w:rPr>
        <w:t>os</w:t>
      </w:r>
      <w:proofErr w:type="spellEnd"/>
      <w:r w:rsidRPr="007213DF">
        <w:rPr>
          <w:rFonts w:ascii="Times New Roman" w:eastAsia="Times New Roman" w:hAnsi="Times New Roman" w:cs="Times New Roman"/>
          <w:color w:val="000000"/>
          <w:kern w:val="0"/>
          <w:lang w:val="lt-LT" w:eastAsia="en-GB"/>
          <w14:ligatures w14:val="none"/>
        </w:rPr>
        <w:t>), data (-</w:t>
      </w:r>
      <w:proofErr w:type="spellStart"/>
      <w:r w:rsidRPr="007213DF">
        <w:rPr>
          <w:rFonts w:ascii="Times New Roman" w:eastAsia="Times New Roman" w:hAnsi="Times New Roman" w:cs="Times New Roman"/>
          <w:color w:val="000000"/>
          <w:kern w:val="0"/>
          <w:lang w:val="lt-LT" w:eastAsia="en-GB"/>
          <w14:ligatures w14:val="none"/>
        </w:rPr>
        <w:t>os</w:t>
      </w:r>
      <w:proofErr w:type="spellEnd"/>
      <w:r w:rsidRPr="007213DF">
        <w:rPr>
          <w:rFonts w:ascii="Times New Roman" w:eastAsia="Times New Roman" w:hAnsi="Times New Roman" w:cs="Times New Roman"/>
          <w:color w:val="000000"/>
          <w:kern w:val="0"/>
          <w:lang w:val="lt-LT" w:eastAsia="en-GB"/>
          <w14:ligatures w14:val="none"/>
        </w:rPr>
        <w:t>), laikas, laukimo tarpinėse stotelėse trukmė, transporto jungtis (-</w:t>
      </w:r>
      <w:proofErr w:type="spellStart"/>
      <w:r w:rsidRPr="007213DF">
        <w:rPr>
          <w:rFonts w:ascii="Times New Roman" w:eastAsia="Times New Roman" w:hAnsi="Times New Roman" w:cs="Times New Roman"/>
          <w:color w:val="000000"/>
          <w:kern w:val="0"/>
          <w:lang w:val="lt-LT" w:eastAsia="en-GB"/>
          <w14:ligatures w14:val="none"/>
        </w:rPr>
        <w:t>ys</w:t>
      </w:r>
      <w:proofErr w:type="spellEnd"/>
      <w:r w:rsidRPr="007213DF">
        <w:rPr>
          <w:rFonts w:ascii="Times New Roman" w:eastAsia="Times New Roman" w:hAnsi="Times New Roman" w:cs="Times New Roman"/>
          <w:color w:val="000000"/>
          <w:kern w:val="0"/>
          <w:lang w:val="lt-LT" w:eastAsia="en-GB"/>
          <w14:ligatures w14:val="none"/>
        </w:rPr>
        <w:t>)</w:t>
      </w:r>
      <w:r w:rsidR="00875CC6">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color w:val="000000"/>
          <w:kern w:val="0"/>
          <w:lang w:val="lt-LT" w:eastAsia="en-GB"/>
          <w14:ligatures w14:val="none"/>
        </w:rPr>
        <w:t>_________________________________________.</w:t>
      </w:r>
      <w:r w:rsidR="00875CC6" w:rsidRPr="00875CC6">
        <w:rPr>
          <w:rFonts w:ascii="Times New Roman" w:eastAsia="Times New Roman" w:hAnsi="Times New Roman" w:cs="Times New Roman"/>
          <w:b/>
          <w:bCs/>
          <w:color w:val="000000"/>
          <w:kern w:val="0"/>
          <w:lang w:val="lt-LT" w:eastAsia="en-GB"/>
          <w14:ligatures w14:val="none"/>
        </w:rPr>
        <w:t xml:space="preserve"> </w:t>
      </w:r>
    </w:p>
    <w:p w14:paraId="75C7FF05" w14:textId="765CC756"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8" w:name="part_9495299535f04395be63eb9cea7c44ec"/>
      <w:bookmarkEnd w:id="8"/>
      <w:r w:rsidRPr="007213DF">
        <w:rPr>
          <w:rFonts w:ascii="Times New Roman" w:eastAsia="Times New Roman" w:hAnsi="Times New Roman" w:cs="Times New Roman"/>
          <w:color w:val="000000"/>
          <w:kern w:val="0"/>
          <w:lang w:val="lt-LT" w:eastAsia="en-GB"/>
          <w14:ligatures w14:val="none"/>
        </w:rPr>
        <w:t>2.4. Apgyvendinimo paslaugų rūšis</w:t>
      </w:r>
      <w:r w:rsidR="00752F13">
        <w:rPr>
          <w:rFonts w:ascii="Times New Roman" w:eastAsia="Times New Roman" w:hAnsi="Times New Roman" w:cs="Times New Roman"/>
          <w:color w:val="000000"/>
          <w:kern w:val="0"/>
          <w:lang w:val="lt-LT" w:eastAsia="en-GB"/>
          <w14:ligatures w14:val="none"/>
        </w:rPr>
        <w:t>:</w:t>
      </w:r>
      <w:r w:rsidR="00D34DD8">
        <w:rPr>
          <w:rFonts w:ascii="Times New Roman" w:eastAsia="Times New Roman" w:hAnsi="Times New Roman" w:cs="Times New Roman"/>
          <w:color w:val="000000"/>
          <w:kern w:val="0"/>
          <w:lang w:val="lt-LT" w:eastAsia="en-GB"/>
          <w14:ligatures w14:val="none"/>
        </w:rPr>
        <w:t>________________________________________</w:t>
      </w:r>
      <w:r w:rsidR="00752F13">
        <w:rPr>
          <w:rFonts w:ascii="Times New Roman" w:eastAsia="Times New Roman" w:hAnsi="Times New Roman" w:cs="Times New Roman"/>
          <w:color w:val="000000"/>
          <w:kern w:val="0"/>
          <w:lang w:val="lt-LT" w:eastAsia="en-GB"/>
          <w14:ligatures w14:val="none"/>
        </w:rPr>
        <w:t xml:space="preserve">.  </w:t>
      </w:r>
    </w:p>
    <w:p w14:paraId="148F6139" w14:textId="29E10FCC" w:rsidR="007213DF" w:rsidRPr="00D34DD8"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9" w:name="part_8673247761524422b209ab691d87cf8a"/>
      <w:bookmarkEnd w:id="9"/>
      <w:r w:rsidRPr="007213DF">
        <w:rPr>
          <w:rFonts w:ascii="Times New Roman" w:eastAsia="Times New Roman" w:hAnsi="Times New Roman" w:cs="Times New Roman"/>
          <w:color w:val="000000"/>
          <w:kern w:val="0"/>
          <w:lang w:val="lt-LT" w:eastAsia="en-GB"/>
          <w14:ligatures w14:val="none"/>
        </w:rPr>
        <w:t>2.5. Maitinimo paslaugų tipas</w:t>
      </w:r>
      <w:r w:rsidR="00752F13">
        <w:rPr>
          <w:rFonts w:ascii="Times New Roman" w:eastAsia="Times New Roman" w:hAnsi="Times New Roman" w:cs="Times New Roman"/>
          <w:color w:val="000000"/>
          <w:kern w:val="0"/>
          <w:lang w:val="lt-LT" w:eastAsia="en-GB"/>
          <w14:ligatures w14:val="none"/>
        </w:rPr>
        <w:t>:</w:t>
      </w:r>
      <w:r w:rsidR="00D34DD8">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color w:val="000000"/>
          <w:kern w:val="0"/>
          <w:u w:val="single"/>
          <w:lang w:val="lt-LT" w:eastAsia="en-GB"/>
          <w14:ligatures w14:val="none"/>
        </w:rPr>
        <w:t>____________________________________________</w:t>
      </w:r>
      <w:r w:rsidR="00D34DD8">
        <w:rPr>
          <w:rFonts w:ascii="Times New Roman" w:eastAsia="Times New Roman" w:hAnsi="Times New Roman" w:cs="Times New Roman"/>
          <w:color w:val="000000"/>
          <w:kern w:val="0"/>
          <w:lang w:val="lt-LT" w:eastAsia="en-GB"/>
          <w14:ligatures w14:val="none"/>
        </w:rPr>
        <w:t>.</w:t>
      </w:r>
    </w:p>
    <w:p w14:paraId="5B918BAA" w14:textId="003AC709"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0" w:name="part_376d85d13ae3472c9730564a1dc30dc0"/>
      <w:bookmarkEnd w:id="10"/>
      <w:r w:rsidRPr="007213DF">
        <w:rPr>
          <w:rFonts w:ascii="Times New Roman" w:eastAsia="Times New Roman" w:hAnsi="Times New Roman" w:cs="Times New Roman"/>
          <w:color w:val="000000"/>
          <w:kern w:val="0"/>
          <w:lang w:val="lt-LT" w:eastAsia="en-GB"/>
          <w14:ligatures w14:val="none"/>
        </w:rPr>
        <w:t xml:space="preserve">2.6. </w:t>
      </w:r>
      <w:r w:rsidR="00752F13">
        <w:rPr>
          <w:rFonts w:ascii="Times New Roman" w:eastAsia="Times New Roman" w:hAnsi="Times New Roman" w:cs="Times New Roman"/>
          <w:color w:val="000000"/>
          <w:kern w:val="0"/>
          <w:lang w:val="lt-LT" w:eastAsia="en-GB"/>
          <w14:ligatures w14:val="none"/>
        </w:rPr>
        <w:t>Numatomos ekskursijos:</w:t>
      </w:r>
      <w:r w:rsidR="00D34DD8">
        <w:rPr>
          <w:rFonts w:ascii="Times New Roman" w:eastAsia="Times New Roman" w:hAnsi="Times New Roman" w:cs="Times New Roman"/>
          <w:color w:val="000000"/>
          <w:kern w:val="0"/>
          <w:lang w:val="lt-LT" w:eastAsia="en-GB"/>
          <w14:ligatures w14:val="none"/>
        </w:rPr>
        <w:t>_____________________________________________</w:t>
      </w:r>
      <w:r w:rsidR="00752F13">
        <w:rPr>
          <w:rFonts w:ascii="Times New Roman" w:eastAsia="Times New Roman" w:hAnsi="Times New Roman" w:cs="Times New Roman"/>
          <w:color w:val="000000"/>
          <w:kern w:val="0"/>
          <w:lang w:val="lt-LT" w:eastAsia="en-GB"/>
          <w14:ligatures w14:val="none"/>
        </w:rPr>
        <w:t xml:space="preserve">. </w:t>
      </w:r>
    </w:p>
    <w:p w14:paraId="79A7EF4B" w14:textId="0B88684A"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1" w:name="part_86f5e3176d364aee83f44d9479f3ae24"/>
      <w:bookmarkEnd w:id="11"/>
      <w:r w:rsidRPr="007213DF">
        <w:rPr>
          <w:rFonts w:ascii="Times New Roman" w:eastAsia="Times New Roman" w:hAnsi="Times New Roman" w:cs="Times New Roman"/>
          <w:color w:val="000000"/>
          <w:kern w:val="0"/>
          <w:lang w:val="lt-LT" w:eastAsia="en-GB"/>
          <w14:ligatures w14:val="none"/>
        </w:rPr>
        <w:t>2.7.</w:t>
      </w:r>
      <w:r w:rsidR="00752F13">
        <w:rPr>
          <w:rFonts w:ascii="Times New Roman" w:eastAsia="Times New Roman" w:hAnsi="Times New Roman" w:cs="Times New Roman"/>
          <w:color w:val="000000"/>
          <w:kern w:val="0"/>
          <w:lang w:val="lt-LT" w:eastAsia="en-GB"/>
          <w14:ligatures w14:val="none"/>
        </w:rPr>
        <w:t xml:space="preserve"> </w:t>
      </w:r>
      <w:r w:rsidRPr="007213DF">
        <w:rPr>
          <w:rFonts w:ascii="Times New Roman" w:eastAsia="Times New Roman" w:hAnsi="Times New Roman" w:cs="Times New Roman"/>
          <w:color w:val="000000"/>
          <w:kern w:val="0"/>
          <w:lang w:val="lt-LT" w:eastAsia="en-GB"/>
          <w14:ligatures w14:val="none"/>
        </w:rPr>
        <w:t>Kalba, kuria bus teikiamos sutartyje ar jos prieduose nurodytos gido ar kitos paslaugos, kai keliautojo galimybė pasinaudoti jomis priklauso nuo žodžiu pateikiamos informacijos</w:t>
      </w:r>
      <w:r w:rsidR="00752F13">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b/>
          <w:bCs/>
          <w:color w:val="000000"/>
          <w:kern w:val="0"/>
          <w:lang w:val="lt-LT" w:eastAsia="en-GB"/>
          <w14:ligatures w14:val="none"/>
        </w:rPr>
        <w:t>_______________________________________________________________</w:t>
      </w:r>
      <w:r w:rsidR="00752F13">
        <w:rPr>
          <w:rFonts w:ascii="Times New Roman" w:eastAsia="Times New Roman" w:hAnsi="Times New Roman" w:cs="Times New Roman"/>
          <w:color w:val="000000"/>
          <w:kern w:val="0"/>
          <w:lang w:val="lt-LT" w:eastAsia="en-GB"/>
          <w14:ligatures w14:val="none"/>
        </w:rPr>
        <w:t xml:space="preserve">. </w:t>
      </w:r>
    </w:p>
    <w:p w14:paraId="3A93F7B9" w14:textId="7D91FC7B"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2" w:name="part_82592d8d55aa4273ac66bf38b465ab6e"/>
      <w:bookmarkEnd w:id="12"/>
      <w:r w:rsidRPr="007213DF">
        <w:rPr>
          <w:rFonts w:ascii="Times New Roman" w:eastAsia="Times New Roman" w:hAnsi="Times New Roman" w:cs="Times New Roman"/>
          <w:color w:val="000000"/>
          <w:kern w:val="0"/>
          <w:lang w:val="lt-LT" w:eastAsia="en-GB"/>
          <w14:ligatures w14:val="none"/>
        </w:rPr>
        <w:t>2.8. Minimalus kelionę įsigijusių keliautojų skaičius, kurio reikia, kad kelionė įvyktų</w:t>
      </w:r>
      <w:r w:rsidR="00752F13">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b/>
          <w:bCs/>
          <w:color w:val="000000"/>
          <w:kern w:val="0"/>
          <w:lang w:val="lt-LT" w:eastAsia="en-GB"/>
          <w14:ligatures w14:val="none"/>
        </w:rPr>
        <w:t>autobusu – 25 asmenys, lėktuvu – 15 asmenų.</w:t>
      </w:r>
      <w:r w:rsidR="00752F13">
        <w:rPr>
          <w:rFonts w:ascii="Times New Roman" w:eastAsia="Times New Roman" w:hAnsi="Times New Roman" w:cs="Times New Roman"/>
          <w:color w:val="000000"/>
          <w:kern w:val="0"/>
          <w:lang w:val="lt-LT" w:eastAsia="en-GB"/>
          <w14:ligatures w14:val="none"/>
        </w:rPr>
        <w:t xml:space="preserve">. </w:t>
      </w:r>
    </w:p>
    <w:p w14:paraId="59934833" w14:textId="153AE70E"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3" w:name="part_c0d2a1cb841c4a4ca0da2561c43746a0"/>
      <w:bookmarkEnd w:id="13"/>
      <w:r w:rsidRPr="007213DF">
        <w:rPr>
          <w:rFonts w:ascii="Times New Roman" w:eastAsia="Times New Roman" w:hAnsi="Times New Roman" w:cs="Times New Roman"/>
          <w:color w:val="000000"/>
          <w:kern w:val="0"/>
          <w:lang w:val="lt-LT" w:eastAsia="en-GB"/>
          <w14:ligatures w14:val="none"/>
        </w:rPr>
        <w:t>2.9. Specialūs keliautojo reikalavimai, dėl kurių susitarė abi sutarties šalys</w:t>
      </w:r>
      <w:r w:rsidR="00752F13">
        <w:rPr>
          <w:rFonts w:ascii="Times New Roman" w:eastAsia="Times New Roman" w:hAnsi="Times New Roman" w:cs="Times New Roman"/>
          <w:color w:val="000000"/>
          <w:kern w:val="0"/>
          <w:lang w:val="lt-LT" w:eastAsia="en-GB"/>
          <w14:ligatures w14:val="none"/>
        </w:rPr>
        <w:t xml:space="preserve">: </w:t>
      </w:r>
      <w:r w:rsidR="00752F13" w:rsidRPr="00752F13">
        <w:rPr>
          <w:rFonts w:ascii="Times New Roman" w:eastAsia="Times New Roman" w:hAnsi="Times New Roman" w:cs="Times New Roman"/>
          <w:b/>
          <w:bCs/>
          <w:color w:val="000000"/>
          <w:kern w:val="0"/>
          <w:lang w:val="lt-LT" w:eastAsia="en-GB"/>
          <w14:ligatures w14:val="none"/>
        </w:rPr>
        <w:t>nenumatyta</w:t>
      </w:r>
      <w:r w:rsidR="00752F13">
        <w:rPr>
          <w:rFonts w:ascii="Times New Roman" w:eastAsia="Times New Roman" w:hAnsi="Times New Roman" w:cs="Times New Roman"/>
          <w:color w:val="000000"/>
          <w:kern w:val="0"/>
          <w:lang w:val="lt-LT" w:eastAsia="en-GB"/>
          <w14:ligatures w14:val="none"/>
        </w:rPr>
        <w:t>.</w:t>
      </w:r>
    </w:p>
    <w:p w14:paraId="6464EEA8" w14:textId="77777777" w:rsidR="00D34DD8" w:rsidRDefault="007213DF" w:rsidP="007213DF">
      <w:pPr>
        <w:spacing w:after="0" w:line="240" w:lineRule="auto"/>
        <w:ind w:firstLine="709"/>
        <w:jc w:val="both"/>
        <w:rPr>
          <w:rFonts w:ascii="Times New Roman" w:eastAsia="Times New Roman" w:hAnsi="Times New Roman" w:cs="Times New Roman"/>
          <w:color w:val="000000"/>
          <w:kern w:val="0"/>
          <w:lang w:val="lt-LT" w:eastAsia="en-GB"/>
          <w14:ligatures w14:val="none"/>
        </w:rPr>
      </w:pPr>
      <w:bookmarkStart w:id="14" w:name="part_4fdb809aad7a4d9d9e17b8fe9167e9f2"/>
      <w:bookmarkEnd w:id="14"/>
      <w:r w:rsidRPr="007213DF">
        <w:rPr>
          <w:rFonts w:ascii="Times New Roman" w:eastAsia="Times New Roman" w:hAnsi="Times New Roman" w:cs="Times New Roman"/>
          <w:color w:val="000000"/>
          <w:kern w:val="0"/>
          <w:lang w:val="lt-LT" w:eastAsia="en-GB"/>
          <w14:ligatures w14:val="none"/>
        </w:rPr>
        <w:t>2.10. Kitos paslaugos, įskaičiuotos į kelionės kainą (gido) paslaugos,  pervežimas (-ai), kita</w:t>
      </w:r>
      <w:r w:rsidR="00752F13">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color w:val="000000"/>
          <w:kern w:val="0"/>
          <w:lang w:val="lt-LT" w:eastAsia="en-GB"/>
          <w14:ligatures w14:val="none"/>
        </w:rPr>
        <w:t>______________________________________________________________________</w:t>
      </w:r>
      <w:r w:rsidR="00752F13">
        <w:rPr>
          <w:rFonts w:ascii="Times New Roman" w:eastAsia="Times New Roman" w:hAnsi="Times New Roman" w:cs="Times New Roman"/>
          <w:color w:val="000000"/>
          <w:kern w:val="0"/>
          <w:lang w:val="lt-LT" w:eastAsia="en-GB"/>
          <w14:ligatures w14:val="none"/>
        </w:rPr>
        <w:t>.</w:t>
      </w:r>
    </w:p>
    <w:p w14:paraId="09833E66" w14:textId="77777777" w:rsidR="00D34DD8" w:rsidRDefault="00D34DD8" w:rsidP="007213DF">
      <w:pPr>
        <w:spacing w:after="0" w:line="240" w:lineRule="auto"/>
        <w:ind w:firstLine="709"/>
        <w:jc w:val="both"/>
        <w:rPr>
          <w:rFonts w:ascii="Times New Roman" w:eastAsia="Times New Roman" w:hAnsi="Times New Roman" w:cs="Times New Roman"/>
          <w:color w:val="000000"/>
          <w:kern w:val="0"/>
          <w:lang w:val="lt-LT" w:eastAsia="en-GB"/>
          <w14:ligatures w14:val="none"/>
        </w:rPr>
      </w:pPr>
    </w:p>
    <w:p w14:paraId="0245BE1F" w14:textId="0F249560" w:rsidR="007213DF" w:rsidRPr="007213DF" w:rsidRDefault="00752F13" w:rsidP="007213DF">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val="lt-LT" w:eastAsia="en-GB"/>
          <w14:ligatures w14:val="none"/>
        </w:rPr>
        <w:t xml:space="preserve">  </w:t>
      </w:r>
    </w:p>
    <w:p w14:paraId="6EC76C96" w14:textId="77777777" w:rsidR="007213DF" w:rsidRDefault="007213DF" w:rsidP="007213DF">
      <w:pPr>
        <w:spacing w:after="0" w:line="240" w:lineRule="auto"/>
        <w:ind w:firstLine="709"/>
        <w:jc w:val="both"/>
        <w:rPr>
          <w:rFonts w:ascii="Times New Roman" w:eastAsia="Times New Roman" w:hAnsi="Times New Roman" w:cs="Times New Roman"/>
          <w:color w:val="000000"/>
          <w:kern w:val="0"/>
          <w:lang w:val="lt-LT" w:eastAsia="en-GB"/>
          <w14:ligatures w14:val="none"/>
        </w:rPr>
      </w:pPr>
      <w:bookmarkStart w:id="15" w:name="part_922f3733de8246d1b996c3d15a61834b"/>
      <w:bookmarkEnd w:id="15"/>
    </w:p>
    <w:p w14:paraId="08D9803E" w14:textId="1BFAC51B" w:rsidR="007213DF" w:rsidRPr="00AB3349" w:rsidRDefault="00AB3349" w:rsidP="00AB3349">
      <w:pPr>
        <w:pStyle w:val="ListParagraph"/>
        <w:spacing w:after="0" w:line="240" w:lineRule="auto"/>
        <w:ind w:left="1080"/>
        <w:rPr>
          <w:rFonts w:ascii="Times New Roman" w:eastAsia="Times New Roman" w:hAnsi="Times New Roman" w:cs="Times New Roman"/>
          <w:b/>
          <w:bCs/>
          <w:color w:val="000000"/>
          <w:kern w:val="0"/>
          <w:lang w:val="lt-LT" w:eastAsia="en-GB"/>
          <w14:ligatures w14:val="none"/>
        </w:rPr>
      </w:pPr>
      <w:r>
        <w:rPr>
          <w:rFonts w:ascii="Times New Roman" w:eastAsia="Times New Roman" w:hAnsi="Times New Roman" w:cs="Times New Roman"/>
          <w:b/>
          <w:bCs/>
          <w:color w:val="000000"/>
          <w:kern w:val="0"/>
          <w:lang w:val="lt-LT" w:eastAsia="en-GB"/>
          <w14:ligatures w14:val="none"/>
        </w:rPr>
        <w:lastRenderedPageBreak/>
        <w:t>III.</w:t>
      </w:r>
      <w:r w:rsidR="007213DF" w:rsidRPr="00AB3349">
        <w:rPr>
          <w:rFonts w:ascii="Times New Roman" w:eastAsia="Times New Roman" w:hAnsi="Times New Roman" w:cs="Times New Roman"/>
          <w:b/>
          <w:bCs/>
          <w:color w:val="000000"/>
          <w:kern w:val="0"/>
          <w:lang w:val="lt-LT" w:eastAsia="en-GB"/>
          <w14:ligatures w14:val="none"/>
        </w:rPr>
        <w:t>KELIONĖS KAINA, MOKĖJIMO TVARKA IR TERMINAI</w:t>
      </w:r>
    </w:p>
    <w:p w14:paraId="6638B750" w14:textId="77777777" w:rsidR="00AB3349" w:rsidRPr="00AB3349" w:rsidRDefault="00AB3349" w:rsidP="00AB3349">
      <w:pPr>
        <w:pStyle w:val="ListParagraph"/>
        <w:spacing w:after="0" w:line="240" w:lineRule="auto"/>
        <w:ind w:left="1080"/>
        <w:rPr>
          <w:rFonts w:ascii="Times New Roman" w:eastAsia="Times New Roman" w:hAnsi="Times New Roman" w:cs="Times New Roman"/>
          <w:color w:val="000000"/>
          <w:kern w:val="0"/>
          <w:lang w:eastAsia="en-GB"/>
          <w14:ligatures w14:val="none"/>
        </w:rPr>
      </w:pPr>
    </w:p>
    <w:p w14:paraId="1B19717D" w14:textId="77728D7A"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6" w:name="part_fa6fe42a5e7944ada49eef0335ac2923"/>
      <w:bookmarkEnd w:id="16"/>
      <w:r w:rsidRPr="007213DF">
        <w:rPr>
          <w:rFonts w:ascii="Times New Roman" w:eastAsia="Times New Roman" w:hAnsi="Times New Roman" w:cs="Times New Roman"/>
          <w:color w:val="000000"/>
          <w:kern w:val="0"/>
          <w:lang w:val="lt-LT" w:eastAsia="en-GB"/>
          <w14:ligatures w14:val="none"/>
        </w:rPr>
        <w:t>3.1. Bendra kelionės kaina (įskaičiuoti visi mokesčiai, papildomos įmokos, rinkliavos ir kt. išlaidos) visiems sutartyje nurodytiems keliautojams</w:t>
      </w:r>
      <w:r w:rsidR="00752F13">
        <w:rPr>
          <w:rFonts w:ascii="Times New Roman" w:eastAsia="Times New Roman" w:hAnsi="Times New Roman" w:cs="Times New Roman"/>
          <w:color w:val="000000"/>
          <w:kern w:val="0"/>
          <w:lang w:val="lt-LT" w:eastAsia="en-GB"/>
          <w14:ligatures w14:val="none"/>
        </w:rPr>
        <w:t xml:space="preserve">: </w:t>
      </w:r>
      <w:r w:rsidR="00D34DD8">
        <w:rPr>
          <w:rFonts w:ascii="Times New Roman" w:eastAsia="Times New Roman" w:hAnsi="Times New Roman" w:cs="Times New Roman"/>
          <w:color w:val="000000"/>
          <w:kern w:val="0"/>
          <w:lang w:val="lt-LT" w:eastAsia="en-GB"/>
          <w14:ligatures w14:val="none"/>
        </w:rPr>
        <w:t>___________________________</w:t>
      </w:r>
      <w:r w:rsidR="00752F13">
        <w:rPr>
          <w:rFonts w:ascii="Times New Roman" w:eastAsia="Times New Roman" w:hAnsi="Times New Roman" w:cs="Times New Roman"/>
          <w:color w:val="000000"/>
          <w:kern w:val="0"/>
          <w:lang w:val="lt-LT" w:eastAsia="en-GB"/>
          <w14:ligatures w14:val="none"/>
        </w:rPr>
        <w:t xml:space="preserve">. </w:t>
      </w:r>
    </w:p>
    <w:p w14:paraId="3A238D45" w14:textId="70DA0CF6" w:rsidR="007213DF" w:rsidRPr="00D34DD8"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7" w:name="part_7a50d24592884137a1e1b25a00c5000d"/>
      <w:bookmarkEnd w:id="17"/>
      <w:r w:rsidRPr="007213DF">
        <w:rPr>
          <w:rFonts w:ascii="Times New Roman" w:eastAsia="Times New Roman" w:hAnsi="Times New Roman" w:cs="Times New Roman"/>
          <w:color w:val="000000"/>
          <w:kern w:val="0"/>
          <w:lang w:val="lt-LT" w:eastAsia="en-GB"/>
          <w14:ligatures w14:val="none"/>
        </w:rPr>
        <w:t xml:space="preserve">3.2. Mokėjimo tvarka: </w:t>
      </w:r>
      <w:r w:rsidR="00D34DD8">
        <w:rPr>
          <w:rFonts w:ascii="Times New Roman" w:eastAsia="Times New Roman" w:hAnsi="Times New Roman" w:cs="Times New Roman"/>
          <w:color w:val="000000"/>
          <w:kern w:val="0"/>
          <w:lang w:val="lt-LT" w:eastAsia="en-GB"/>
          <w14:ligatures w14:val="none"/>
        </w:rPr>
        <w:t>__________________________________________________.</w:t>
      </w:r>
    </w:p>
    <w:p w14:paraId="7B545FBC" w14:textId="5F3A171B" w:rsidR="007213DF" w:rsidRPr="007213DF" w:rsidRDefault="007213DF" w:rsidP="00752F13">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18" w:name="part_978d95af25d244779a9a1eb5dd38f425"/>
      <w:bookmarkEnd w:id="18"/>
      <w:r w:rsidRPr="007213DF">
        <w:rPr>
          <w:rFonts w:ascii="Times New Roman" w:eastAsia="Times New Roman" w:hAnsi="Times New Roman" w:cs="Times New Roman"/>
          <w:color w:val="000000"/>
          <w:kern w:val="0"/>
          <w:lang w:val="lt-LT" w:eastAsia="en-GB"/>
          <w14:ligatures w14:val="none"/>
        </w:rPr>
        <w:t>3.3. Po sutarties sudarymo kelionių organizatorius turi teisę padidinti kelionės kainą, o keliautojas turi teisę reikalauti sumažinti kelionės kainą esant šios sutarties 7.1.1 ir 7.1.2 punktuose nurodytoms sąlygoms</w:t>
      </w:r>
      <w:r w:rsidR="00752F13">
        <w:rPr>
          <w:rFonts w:ascii="Times New Roman" w:eastAsia="Times New Roman" w:hAnsi="Times New Roman" w:cs="Times New Roman"/>
          <w:color w:val="000000"/>
          <w:kern w:val="0"/>
          <w:lang w:val="lt-LT" w:eastAsia="en-GB"/>
          <w14:ligatures w14:val="none"/>
        </w:rPr>
        <w:t xml:space="preserve">. </w:t>
      </w:r>
    </w:p>
    <w:p w14:paraId="6EE9AE13" w14:textId="77777777" w:rsidR="007213DF" w:rsidRPr="007213DF" w:rsidRDefault="007213DF" w:rsidP="007213DF">
      <w:pPr>
        <w:spacing w:after="0" w:line="240" w:lineRule="auto"/>
        <w:ind w:firstLine="62"/>
        <w:jc w:val="both"/>
        <w:rPr>
          <w:rFonts w:ascii="Times New Roman" w:eastAsia="Times New Roman" w:hAnsi="Times New Roman" w:cs="Times New Roman"/>
          <w:color w:val="000000"/>
          <w:kern w:val="0"/>
          <w:lang w:eastAsia="en-GB"/>
          <w14:ligatures w14:val="none"/>
        </w:rPr>
      </w:pPr>
      <w:r w:rsidRPr="007213DF">
        <w:rPr>
          <w:rFonts w:ascii="Times New Roman" w:eastAsia="Times New Roman" w:hAnsi="Times New Roman" w:cs="Times New Roman"/>
          <w:color w:val="000000"/>
          <w:kern w:val="0"/>
          <w:lang w:val="lt-LT" w:eastAsia="en-GB"/>
          <w14:ligatures w14:val="none"/>
        </w:rPr>
        <w:t> </w:t>
      </w:r>
    </w:p>
    <w:p w14:paraId="34E1A89C" w14:textId="58F2B058" w:rsidR="007213DF" w:rsidRPr="00AB3349" w:rsidRDefault="00AB3349" w:rsidP="00AB3349">
      <w:pPr>
        <w:pStyle w:val="ListParagraph"/>
        <w:spacing w:after="0" w:line="240" w:lineRule="auto"/>
        <w:ind w:left="1080"/>
        <w:rPr>
          <w:rFonts w:ascii="Times New Roman" w:eastAsia="Times New Roman" w:hAnsi="Times New Roman" w:cs="Times New Roman"/>
          <w:b/>
          <w:bCs/>
          <w:color w:val="000000"/>
          <w:kern w:val="0"/>
          <w:lang w:val="lt-LT" w:eastAsia="en-GB"/>
          <w14:ligatures w14:val="none"/>
        </w:rPr>
      </w:pPr>
      <w:bookmarkStart w:id="19" w:name="part_7893e098d21c489a938925689b6f0f78"/>
      <w:bookmarkEnd w:id="19"/>
      <w:r>
        <w:rPr>
          <w:rFonts w:ascii="Times New Roman" w:eastAsia="Times New Roman" w:hAnsi="Times New Roman" w:cs="Times New Roman"/>
          <w:b/>
          <w:bCs/>
          <w:color w:val="000000"/>
          <w:kern w:val="0"/>
          <w:lang w:val="lt-LT" w:eastAsia="en-GB"/>
          <w14:ligatures w14:val="none"/>
        </w:rPr>
        <w:t>IV.</w:t>
      </w:r>
      <w:r w:rsidR="007213DF" w:rsidRPr="00AB3349">
        <w:rPr>
          <w:rFonts w:ascii="Times New Roman" w:eastAsia="Times New Roman" w:hAnsi="Times New Roman" w:cs="Times New Roman"/>
          <w:b/>
          <w:bCs/>
          <w:color w:val="000000"/>
          <w:kern w:val="0"/>
          <w:lang w:val="lt-LT" w:eastAsia="en-GB"/>
          <w14:ligatures w14:val="none"/>
        </w:rPr>
        <w:t>KELIONIŲ ORGANIZATORIAUS ĮSIPAREIGOJIMAI</w:t>
      </w:r>
    </w:p>
    <w:p w14:paraId="49FCFC70" w14:textId="77777777" w:rsidR="00AB3349" w:rsidRPr="00AB3349" w:rsidRDefault="00AB3349" w:rsidP="00AB3349">
      <w:pPr>
        <w:spacing w:after="0" w:line="240" w:lineRule="auto"/>
        <w:ind w:left="360"/>
        <w:rPr>
          <w:rFonts w:ascii="Times New Roman" w:eastAsia="Times New Roman" w:hAnsi="Times New Roman" w:cs="Times New Roman"/>
          <w:color w:val="000000"/>
          <w:kern w:val="0"/>
          <w:lang w:eastAsia="en-GB"/>
          <w14:ligatures w14:val="none"/>
        </w:rPr>
      </w:pPr>
    </w:p>
    <w:p w14:paraId="77A8FB56" w14:textId="59987E10"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bookmarkStart w:id="20" w:name="part_3b717eecd57c49979327f6612878f4e4"/>
      <w:bookmarkEnd w:id="20"/>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.1. Kelionių organizatorius po sutarties sudarymo turi teisę didinti kelionės kainą. Kelionės kainos didinimas galimas tik tuo atveju, kai jį tiesiogiai lemia pasikeitęs (-</w:t>
      </w:r>
      <w:proofErr w:type="spellStart"/>
      <w:r w:rsidRPr="00752F13">
        <w:rPr>
          <w:rFonts w:ascii="Times New Roman" w:eastAsia="Times New Roman" w:hAnsi="Times New Roman" w:cs="Times New Roman"/>
          <w:color w:val="000000"/>
          <w:kern w:val="0"/>
          <w:lang w:val="lt-LT" w:eastAsia="en-GB"/>
          <w14:ligatures w14:val="none"/>
        </w:rPr>
        <w:t>usi</w:t>
      </w:r>
      <w:proofErr w:type="spellEnd"/>
      <w:r w:rsidRPr="00752F13">
        <w:rPr>
          <w:rFonts w:ascii="Times New Roman" w:eastAsia="Times New Roman" w:hAnsi="Times New Roman" w:cs="Times New Roman"/>
          <w:color w:val="000000"/>
          <w:kern w:val="0"/>
          <w:lang w:val="lt-LT" w:eastAsia="en-GB"/>
          <w14:ligatures w14:val="none"/>
        </w:rPr>
        <w:t>):</w:t>
      </w:r>
    </w:p>
    <w:p w14:paraId="28BF08DB" w14:textId="2657007A"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.1.1. turistų vežimo kaina dėl degalų ar kitų energijos šaltinių išlaidų;</w:t>
      </w:r>
    </w:p>
    <w:p w14:paraId="43C381B7" w14:textId="643CCFEF"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.1.2. su į sutartį įtrauktų paslaugų, susijusių mokesčių ar rinkliavų (pvz. turisto rinkliava, oro uosto mokesčiai, kt.), kuriuos taiko tretieji asmenys, tiesiogiai nedalyvaujantys vykdant kelionę, dydis;</w:t>
      </w:r>
    </w:p>
    <w:p w14:paraId="3E54203F" w14:textId="42396B0C"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.1.3. su kelione susijusios valiutos keitimo kursas.</w:t>
      </w:r>
    </w:p>
    <w:p w14:paraId="3C65F7C4" w14:textId="1EB0D272"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 xml:space="preserve">.2. Kelionių organizatorius </w:t>
      </w:r>
      <w:r w:rsidR="00A765C9">
        <w:rPr>
          <w:rFonts w:ascii="Times New Roman" w:eastAsia="Times New Roman" w:hAnsi="Times New Roman" w:cs="Times New Roman"/>
          <w:color w:val="000000"/>
          <w:kern w:val="0"/>
          <w:lang w:val="lt-LT" w:eastAsia="en-GB"/>
          <w14:ligatures w14:val="none"/>
        </w:rPr>
        <w:t>elektroniniu būdu</w:t>
      </w:r>
      <w:r w:rsidRPr="00752F13">
        <w:rPr>
          <w:rFonts w:ascii="Times New Roman" w:eastAsia="Times New Roman" w:hAnsi="Times New Roman" w:cs="Times New Roman"/>
          <w:color w:val="000000"/>
          <w:kern w:val="0"/>
          <w:lang w:val="lt-LT" w:eastAsia="en-GB"/>
          <w14:ligatures w14:val="none"/>
        </w:rPr>
        <w:t xml:space="preserve"> aiškiai ir suprantamai informuoja turistą apie kainos padidinimą likus ne mažiau kaip 20 dienų iki kelionės pradžios, nurodydamas kainos padidėjimo priežastis ir kaip buvo apskaičiuotas kainos padidėjimas. Kainos padidėjimas apskaičiuojamas prie kelionės kainos pridedant skirtumą tarp sutarties </w:t>
      </w:r>
      <w:r>
        <w:rPr>
          <w:rFonts w:ascii="Times New Roman" w:eastAsia="Times New Roman" w:hAnsi="Times New Roman" w:cs="Times New Roman"/>
          <w:color w:val="000000"/>
          <w:kern w:val="0"/>
          <w:lang w:val="lt-LT" w:eastAsia="en-GB"/>
          <w14:ligatures w14:val="none"/>
        </w:rPr>
        <w:t>3</w:t>
      </w:r>
      <w:r w:rsidRPr="00752F13">
        <w:rPr>
          <w:rFonts w:ascii="Times New Roman" w:eastAsia="Times New Roman" w:hAnsi="Times New Roman" w:cs="Times New Roman"/>
          <w:color w:val="000000"/>
          <w:kern w:val="0"/>
          <w:lang w:val="lt-LT" w:eastAsia="en-GB"/>
          <w14:ligatures w14:val="none"/>
        </w:rPr>
        <w:t>.1 punkte nurodytų išlaidų, apskaičiuotų sutarties sudarymo metu, ir išlaidų, apskaičiuotų po išlaidų dydžio pasikeitimo</w:t>
      </w:r>
    </w:p>
    <w:p w14:paraId="2EDEDCBE" w14:textId="4C1CB97C"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.3. Jeigu kelionės kainos padidinimas viršija 8 procentus galutinės kelionės kainos, turistas turi teisę nutraukti sutartį ar pasirinkti kelionių organizatoriaus siūlomą alternatyvią kelionę.</w:t>
      </w:r>
    </w:p>
    <w:p w14:paraId="36C723E4" w14:textId="1FCAB939"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.4. Turistas po sutarties sudarymo turi teisę reikalauti sumažinti kelionės kainą šiais atvejais:</w:t>
      </w:r>
    </w:p>
    <w:p w14:paraId="10B8A484" w14:textId="42338F00"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 xml:space="preserve">.4.1. sumažėjus sutarties </w:t>
      </w:r>
      <w:r>
        <w:rPr>
          <w:rFonts w:ascii="Times New Roman" w:eastAsia="Times New Roman" w:hAnsi="Times New Roman" w:cs="Times New Roman"/>
          <w:color w:val="000000"/>
          <w:kern w:val="0"/>
          <w:lang w:val="lt-LT" w:eastAsia="en-GB"/>
          <w14:ligatures w14:val="none"/>
        </w:rPr>
        <w:t>3</w:t>
      </w:r>
      <w:r w:rsidRPr="00752F13">
        <w:rPr>
          <w:rFonts w:ascii="Times New Roman" w:eastAsia="Times New Roman" w:hAnsi="Times New Roman" w:cs="Times New Roman"/>
          <w:color w:val="000000"/>
          <w:kern w:val="0"/>
          <w:lang w:val="lt-LT" w:eastAsia="en-GB"/>
          <w14:ligatures w14:val="none"/>
        </w:rPr>
        <w:t xml:space="preserve">.1. punkte nurodytoms išlaidoms po sutarties sudarymo, bet iki kelionės pradžios. Kainos sumažėjimas apskaičiuojamas iš kelionės kainos atimant skirtumą tarp sutarties </w:t>
      </w:r>
      <w:r>
        <w:rPr>
          <w:rFonts w:ascii="Times New Roman" w:eastAsia="Times New Roman" w:hAnsi="Times New Roman" w:cs="Times New Roman"/>
          <w:color w:val="000000"/>
          <w:kern w:val="0"/>
          <w:lang w:val="lt-LT" w:eastAsia="en-GB"/>
          <w14:ligatures w14:val="none"/>
        </w:rPr>
        <w:t>3</w:t>
      </w:r>
      <w:r w:rsidRPr="00752F13">
        <w:rPr>
          <w:rFonts w:ascii="Times New Roman" w:eastAsia="Times New Roman" w:hAnsi="Times New Roman" w:cs="Times New Roman"/>
          <w:color w:val="000000"/>
          <w:kern w:val="0"/>
          <w:lang w:val="lt-LT" w:eastAsia="en-GB"/>
          <w14:ligatures w14:val="none"/>
        </w:rPr>
        <w:t>.1 punkte nurodytų išlaidų, apskaičiuotų po išlaidų dydžio pasikeitimo ir apskaičiuotų sutarties sudarymo metu;</w:t>
      </w:r>
    </w:p>
    <w:p w14:paraId="168C28C2" w14:textId="25D2B243"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.4.2. dėl netinkamo sutarties vykdymo, nebent kelionių organizatorius įrodo, kad sutartis vykdoma netinkamai dėl turisto kaltės;</w:t>
      </w:r>
    </w:p>
    <w:p w14:paraId="1A0454EC" w14:textId="4F436AD2"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.4.3. kai dėl siūlomų alternatyvių paslaugų kelionė tampa žemesnės kokybės, nei nurodyta sutartyje;</w:t>
      </w:r>
    </w:p>
    <w:p w14:paraId="333AAF49" w14:textId="26CF8FEC"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.4.4. jeigu kelionės organizatorius dėl pagrįstų priežasčių negali pasiūlyti alternatyvių paslaugų arba turistas jų atsisako pagal Civilinio kodekso 6.754 straipsnio 5 dalį;</w:t>
      </w:r>
    </w:p>
    <w:p w14:paraId="6D635D48" w14:textId="0783DBCC" w:rsidR="00752F13" w:rsidRPr="00752F13" w:rsidRDefault="00752F13" w:rsidP="00752F13">
      <w:pPr>
        <w:spacing w:after="0" w:line="240" w:lineRule="auto"/>
        <w:ind w:firstLine="720"/>
        <w:jc w:val="both"/>
        <w:rPr>
          <w:rFonts w:ascii="Times New Roman" w:eastAsia="Times New Roman" w:hAnsi="Times New Roman" w:cs="Times New Roman"/>
          <w:color w:val="00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.4.5. jeigu dėl turisto nurodytų trūkumų sutartis negali būti toliau vykdoma, o kelionių organizatorius per turisto nustatytą pagrįstą laikotarpį nepašalina trūkumų.</w:t>
      </w:r>
    </w:p>
    <w:p w14:paraId="79251127" w14:textId="0B43A52D" w:rsidR="007213DF" w:rsidRDefault="00752F13" w:rsidP="00752F13">
      <w:pPr>
        <w:spacing w:after="0" w:line="240" w:lineRule="auto"/>
        <w:ind w:firstLine="720"/>
        <w:jc w:val="both"/>
        <w:rPr>
          <w:rFonts w:ascii="Times New Roman" w:eastAsia="Times New Roman" w:hAnsi="Times New Roman" w:cs="Times New Roman"/>
          <w:b/>
          <w:bCs/>
          <w:color w:val="FF0000"/>
          <w:kern w:val="0"/>
          <w:lang w:val="lt-LT" w:eastAsia="en-GB"/>
          <w14:ligatures w14:val="none"/>
        </w:rPr>
      </w:pPr>
      <w:r>
        <w:rPr>
          <w:rFonts w:ascii="Times New Roman" w:eastAsia="Times New Roman" w:hAnsi="Times New Roman" w:cs="Times New Roman"/>
          <w:color w:val="000000"/>
          <w:kern w:val="0"/>
          <w:lang w:val="lt-LT" w:eastAsia="en-GB"/>
          <w14:ligatures w14:val="none"/>
        </w:rPr>
        <w:t>4</w:t>
      </w:r>
      <w:r w:rsidRPr="00752F13">
        <w:rPr>
          <w:rFonts w:ascii="Times New Roman" w:eastAsia="Times New Roman" w:hAnsi="Times New Roman" w:cs="Times New Roman"/>
          <w:color w:val="000000"/>
          <w:kern w:val="0"/>
          <w:lang w:val="lt-LT" w:eastAsia="en-GB"/>
          <w14:ligatures w14:val="none"/>
        </w:rPr>
        <w:t>.5. Sumažinus kelionės kainą, kelionių organizatorius turi teisę iš turistui turimos sugrąžinti sumos išskaičiuoti faktines administracines išlaidas. Turisto prašymu kelionės organizatorius turi pateikti tokių administracinių išlaidų pagrindimą.</w:t>
      </w:r>
      <w:r w:rsidR="007213DF" w:rsidRPr="007213DF">
        <w:rPr>
          <w:rFonts w:ascii="Times New Roman" w:eastAsia="Times New Roman" w:hAnsi="Times New Roman" w:cs="Times New Roman"/>
          <w:b/>
          <w:bCs/>
          <w:color w:val="FF0000"/>
          <w:kern w:val="0"/>
          <w:lang w:val="lt-LT" w:eastAsia="en-GB"/>
          <w14:ligatures w14:val="none"/>
        </w:rPr>
        <w:t> </w:t>
      </w:r>
    </w:p>
    <w:p w14:paraId="371E33C4" w14:textId="77777777" w:rsidR="00752F13" w:rsidRPr="007213DF" w:rsidRDefault="00752F13" w:rsidP="00752F13">
      <w:pPr>
        <w:spacing w:after="0" w:line="240" w:lineRule="auto"/>
        <w:jc w:val="both"/>
        <w:rPr>
          <w:rFonts w:ascii="Times New Roman" w:eastAsia="Times New Roman" w:hAnsi="Times New Roman" w:cs="Times New Roman"/>
          <w:color w:val="000000"/>
          <w:kern w:val="0"/>
          <w:lang w:eastAsia="en-GB"/>
          <w14:ligatures w14:val="none"/>
        </w:rPr>
      </w:pPr>
    </w:p>
    <w:p w14:paraId="6782A111" w14:textId="31884B8E" w:rsidR="007213DF" w:rsidRDefault="007213DF" w:rsidP="00752F13">
      <w:pPr>
        <w:spacing w:after="0" w:line="240" w:lineRule="auto"/>
        <w:jc w:val="center"/>
        <w:rPr>
          <w:rFonts w:ascii="Times New Roman" w:eastAsia="Times New Roman" w:hAnsi="Times New Roman" w:cs="Times New Roman"/>
          <w:b/>
          <w:bCs/>
          <w:color w:val="000000"/>
          <w:kern w:val="0"/>
          <w:lang w:val="lt-LT" w:eastAsia="en-GB"/>
          <w14:ligatures w14:val="none"/>
        </w:rPr>
      </w:pPr>
      <w:bookmarkStart w:id="21" w:name="part_facf288cd52d435fa496a88b0c788a3a"/>
      <w:bookmarkEnd w:id="21"/>
      <w:r w:rsidRPr="007213DF">
        <w:rPr>
          <w:rFonts w:ascii="Times New Roman" w:eastAsia="Times New Roman" w:hAnsi="Times New Roman" w:cs="Times New Roman"/>
          <w:b/>
          <w:bCs/>
          <w:color w:val="000000"/>
          <w:kern w:val="0"/>
          <w:lang w:val="lt-LT" w:eastAsia="en-GB"/>
          <w14:ligatures w14:val="none"/>
        </w:rPr>
        <w:t>V. KELIAUTOJO (-Ų) ĮSIPAREIGOJIMAI </w:t>
      </w:r>
    </w:p>
    <w:p w14:paraId="268F880D" w14:textId="77777777" w:rsidR="00AB3349" w:rsidRPr="007213DF" w:rsidRDefault="00AB3349" w:rsidP="00752F13">
      <w:pPr>
        <w:spacing w:after="0" w:line="240" w:lineRule="auto"/>
        <w:jc w:val="center"/>
        <w:rPr>
          <w:rFonts w:ascii="Times New Roman" w:eastAsia="Times New Roman" w:hAnsi="Times New Roman" w:cs="Times New Roman"/>
          <w:color w:val="000000"/>
          <w:kern w:val="0"/>
          <w:lang w:eastAsia="en-GB"/>
          <w14:ligatures w14:val="none"/>
        </w:rPr>
      </w:pPr>
    </w:p>
    <w:p w14:paraId="1969FCDE"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2" w:name="part_46b7f998ff6f44909bc402eaaad6b480"/>
      <w:bookmarkEnd w:id="22"/>
      <w:r w:rsidRPr="007213DF">
        <w:rPr>
          <w:rFonts w:ascii="Times New Roman" w:eastAsia="Times New Roman" w:hAnsi="Times New Roman" w:cs="Times New Roman"/>
          <w:color w:val="000000"/>
          <w:kern w:val="0"/>
          <w:lang w:val="lt-LT" w:eastAsia="en-GB"/>
          <w14:ligatures w14:val="none"/>
        </w:rPr>
        <w:t>5.1. Keliautojas (-ai) įsipareigoja:</w:t>
      </w:r>
    </w:p>
    <w:p w14:paraId="12169583"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3" w:name="part_590a3517619b4acab5c1e20e3a6b72d4"/>
      <w:bookmarkEnd w:id="23"/>
      <w:r w:rsidRPr="007213DF">
        <w:rPr>
          <w:rFonts w:ascii="Times New Roman" w:eastAsia="Times New Roman" w:hAnsi="Times New Roman" w:cs="Times New Roman"/>
          <w:color w:val="000000"/>
          <w:kern w:val="0"/>
          <w:lang w:val="lt-LT" w:eastAsia="en-GB"/>
          <w14:ligatures w14:val="none"/>
        </w:rPr>
        <w:t>5.1.1. Apmokėti už kelionę sutartyje nurodytomis sąlygomis ir terminais. </w:t>
      </w:r>
    </w:p>
    <w:p w14:paraId="0772734C"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4" w:name="part_b6ea9b8d95874bcd815c28b8f1019cc4"/>
      <w:bookmarkEnd w:id="24"/>
      <w:r w:rsidRPr="007213DF">
        <w:rPr>
          <w:rFonts w:ascii="Times New Roman" w:eastAsia="Times New Roman" w:hAnsi="Times New Roman" w:cs="Times New Roman"/>
          <w:color w:val="000000"/>
          <w:kern w:val="0"/>
          <w:lang w:val="lt-LT" w:eastAsia="en-GB"/>
          <w14:ligatures w14:val="none"/>
        </w:rPr>
        <w:lastRenderedPageBreak/>
        <w:t>5.1.2. Laiku pateikti visą informaciją bei dokumentus, reikalingus kelionių organizatoriui įvykdyti sutartį.</w:t>
      </w:r>
    </w:p>
    <w:p w14:paraId="4CBDE0A2"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5" w:name="part_8378151b90d24ed4a5b841b92a2720fb"/>
      <w:bookmarkEnd w:id="25"/>
      <w:r w:rsidRPr="007213DF">
        <w:rPr>
          <w:rFonts w:ascii="Times New Roman" w:eastAsia="Times New Roman" w:hAnsi="Times New Roman" w:cs="Times New Roman"/>
          <w:color w:val="000000"/>
          <w:kern w:val="0"/>
          <w:lang w:val="lt-LT" w:eastAsia="en-GB"/>
          <w14:ligatures w14:val="none"/>
        </w:rPr>
        <w:t>5.1.3. Laiku atvykti į kelionės pradžios vietą, laikytis kelionių organizatoriaus nurodymų dėl kelionės ar atskirų jos dalių vykdymo, laikytis viešosios tvarkos, tarptautinių keleivių vežimo taisyklių, bagažo gabenimo tvarkos ir į šalį įvežamų daiktų kiekio, skaičiaus ir draudimų reikalavimų. Vykdyti pasienio ir muitinės tarnybų nurodymus. </w:t>
      </w:r>
    </w:p>
    <w:p w14:paraId="2B5F7F45"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6" w:name="part_4c530db79e7148d0b31be8753482d12d"/>
      <w:bookmarkEnd w:id="26"/>
      <w:r w:rsidRPr="007213DF">
        <w:rPr>
          <w:rFonts w:ascii="Times New Roman" w:eastAsia="Times New Roman" w:hAnsi="Times New Roman" w:cs="Times New Roman"/>
          <w:color w:val="000000"/>
          <w:kern w:val="0"/>
          <w:lang w:val="lt-LT" w:eastAsia="en-GB"/>
          <w14:ligatures w14:val="none"/>
        </w:rPr>
        <w:t>5.1.4. Vykstant į kelionę su vaiku (-</w:t>
      </w:r>
      <w:proofErr w:type="spellStart"/>
      <w:r w:rsidRPr="007213DF">
        <w:rPr>
          <w:rFonts w:ascii="Times New Roman" w:eastAsia="Times New Roman" w:hAnsi="Times New Roman" w:cs="Times New Roman"/>
          <w:color w:val="000000"/>
          <w:kern w:val="0"/>
          <w:lang w:val="lt-LT" w:eastAsia="en-GB"/>
          <w14:ligatures w14:val="none"/>
        </w:rPr>
        <w:t>ais</w:t>
      </w:r>
      <w:proofErr w:type="spellEnd"/>
      <w:r w:rsidRPr="007213DF">
        <w:rPr>
          <w:rFonts w:ascii="Times New Roman" w:eastAsia="Times New Roman" w:hAnsi="Times New Roman" w:cs="Times New Roman"/>
          <w:color w:val="000000"/>
          <w:kern w:val="0"/>
          <w:lang w:val="lt-LT" w:eastAsia="en-GB"/>
          <w14:ligatures w14:val="none"/>
        </w:rPr>
        <w:t>), laikytis Vaiko laikino išvykimo į užsienio valstybes, nepriklausančias Šengeno erdvei, tvarkos aprašo reikalavimų, patvirtintų Lietuvos Respublikos Vyriausybės 2002 m. vasario 28 d. nutarimu Nr. 302 „Dėl Vaiko laikino išvykimo į užsienio valstybes, nepriklausančias Šengeno erdvei, tvarkos aprašo reikalavimų“.</w:t>
      </w:r>
    </w:p>
    <w:p w14:paraId="09A23A6F"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27" w:name="part_dcfd7df810ff48888d71c8cd114b807a"/>
      <w:bookmarkEnd w:id="27"/>
      <w:r w:rsidRPr="007213DF">
        <w:rPr>
          <w:rFonts w:ascii="Times New Roman" w:eastAsia="Times New Roman" w:hAnsi="Times New Roman" w:cs="Times New Roman"/>
          <w:color w:val="000000"/>
          <w:kern w:val="0"/>
          <w:lang w:val="lt-LT" w:eastAsia="en-GB"/>
          <w14:ligatures w14:val="none"/>
        </w:rPr>
        <w:t>5.1.5. Atlyginti kelionės metu padarytą žalą (sugadintą viešbučio inventorių, transporto priemones ir kt.). Jeigu žala padaryta nepilnamečio, visus nuostolius atlygina už jį atsakingas asmuo. Jeigu keliautojas prisiima kaltę ir sutinka atlyginti žalą, ją reikia atlyginti vietoje. Tais atvejais, kai keliautojas kaltės neprisiima, kelionių organizatorius turi teisę žalą išieškoti Lietuvos Respublikos teisės aktų nustatyta tvarka. Keliautojas neprivalo atlyginti žalos, atsiradusios dėl nenugalimos jėgos.</w:t>
      </w:r>
    </w:p>
    <w:p w14:paraId="6ACE1334" w14:textId="5CE95ECE" w:rsidR="007213DF" w:rsidRDefault="007213DF" w:rsidP="007213DF">
      <w:pPr>
        <w:spacing w:after="0" w:line="240" w:lineRule="auto"/>
        <w:ind w:firstLine="709"/>
        <w:jc w:val="both"/>
        <w:rPr>
          <w:rFonts w:ascii="Times New Roman" w:eastAsia="Times New Roman" w:hAnsi="Times New Roman" w:cs="Times New Roman"/>
          <w:color w:val="000000"/>
          <w:kern w:val="0"/>
          <w:lang w:val="lt-LT" w:eastAsia="en-GB"/>
          <w14:ligatures w14:val="none"/>
        </w:rPr>
      </w:pPr>
      <w:bookmarkStart w:id="28" w:name="part_753d54aba6a242f6abe35b39e6196080"/>
      <w:bookmarkEnd w:id="28"/>
      <w:r w:rsidRPr="007213DF">
        <w:rPr>
          <w:rFonts w:ascii="Times New Roman" w:eastAsia="Times New Roman" w:hAnsi="Times New Roman" w:cs="Times New Roman"/>
          <w:color w:val="000000"/>
          <w:kern w:val="0"/>
          <w:lang w:val="lt-LT" w:eastAsia="en-GB"/>
          <w14:ligatures w14:val="none"/>
        </w:rPr>
        <w:t>5.2. Keliautojas, pagrindinė sutarties šalis, privalo informuoti kitus keliautojus – naudos gavėjus, kad kelionė yra organizuojama tik pagal sutartyje nurodytas sąlygas ir visi keliautojai privalo vykdyti visas sutarties sąlygas bei pateikti jiems visą po sutarties sudarymo kelionių organizatoriaus siunčiamą informaciją.</w:t>
      </w:r>
    </w:p>
    <w:p w14:paraId="1E345357" w14:textId="77777777" w:rsidR="00752F13" w:rsidRPr="007213DF" w:rsidRDefault="00752F13" w:rsidP="007213DF">
      <w:pPr>
        <w:spacing w:after="0" w:line="240" w:lineRule="auto"/>
        <w:ind w:firstLine="709"/>
        <w:jc w:val="both"/>
        <w:rPr>
          <w:rFonts w:ascii="Times New Roman" w:eastAsia="Times New Roman" w:hAnsi="Times New Roman" w:cs="Times New Roman"/>
          <w:color w:val="000000"/>
          <w:kern w:val="0"/>
          <w:lang w:eastAsia="en-GB"/>
          <w14:ligatures w14:val="none"/>
        </w:rPr>
      </w:pPr>
    </w:p>
    <w:p w14:paraId="30FF1DA6" w14:textId="2A29E36C" w:rsidR="007213DF" w:rsidRDefault="007213DF" w:rsidP="00752F13">
      <w:pPr>
        <w:spacing w:after="0" w:line="240" w:lineRule="auto"/>
        <w:jc w:val="center"/>
        <w:rPr>
          <w:rFonts w:ascii="Times New Roman" w:eastAsia="Times New Roman" w:hAnsi="Times New Roman" w:cs="Times New Roman"/>
          <w:b/>
          <w:bCs/>
          <w:color w:val="000000"/>
          <w:kern w:val="0"/>
          <w:lang w:val="lt-LT" w:eastAsia="en-GB"/>
          <w14:ligatures w14:val="none"/>
        </w:rPr>
      </w:pPr>
      <w:bookmarkStart w:id="29" w:name="part_7e3554dda1db4f03af8933555c6b863d"/>
      <w:bookmarkEnd w:id="29"/>
      <w:r w:rsidRPr="007213DF">
        <w:rPr>
          <w:rFonts w:ascii="Times New Roman" w:eastAsia="Times New Roman" w:hAnsi="Times New Roman" w:cs="Times New Roman"/>
          <w:b/>
          <w:bCs/>
          <w:color w:val="000000"/>
          <w:kern w:val="0"/>
          <w:lang w:val="lt-LT" w:eastAsia="en-GB"/>
          <w14:ligatures w14:val="none"/>
        </w:rPr>
        <w:t>VI. SUTARTIES NUTRAUKIMAS, ATSISAKYMAS </w:t>
      </w:r>
    </w:p>
    <w:p w14:paraId="537D7CAE" w14:textId="77777777" w:rsidR="00AB3349" w:rsidRPr="007213DF" w:rsidRDefault="00AB3349" w:rsidP="00752F13">
      <w:pPr>
        <w:spacing w:after="0" w:line="240" w:lineRule="auto"/>
        <w:jc w:val="center"/>
        <w:rPr>
          <w:rFonts w:ascii="Times New Roman" w:eastAsia="Times New Roman" w:hAnsi="Times New Roman" w:cs="Times New Roman"/>
          <w:color w:val="000000"/>
          <w:kern w:val="0"/>
          <w:lang w:eastAsia="en-GB"/>
          <w14:ligatures w14:val="none"/>
        </w:rPr>
      </w:pPr>
    </w:p>
    <w:p w14:paraId="462126AC"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0" w:name="part_1bdba58a81164591bbd09c9fdf27c2b1"/>
      <w:bookmarkEnd w:id="30"/>
      <w:r w:rsidRPr="007213DF">
        <w:rPr>
          <w:rFonts w:ascii="Times New Roman" w:eastAsia="Times New Roman" w:hAnsi="Times New Roman" w:cs="Times New Roman"/>
          <w:color w:val="000000"/>
          <w:kern w:val="0"/>
          <w:lang w:val="lt-LT" w:eastAsia="en-GB"/>
          <w14:ligatures w14:val="none"/>
        </w:rPr>
        <w:t>6.1. Keliautojo teisė nutraukti sutartį:</w:t>
      </w:r>
    </w:p>
    <w:p w14:paraId="00D56543"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1" w:name="part_955d25c097134cb283917d4cbff0f080"/>
      <w:bookmarkEnd w:id="31"/>
      <w:r w:rsidRPr="007213DF">
        <w:rPr>
          <w:rFonts w:ascii="Times New Roman" w:eastAsia="Times New Roman" w:hAnsi="Times New Roman" w:cs="Times New Roman"/>
          <w:color w:val="000000"/>
          <w:kern w:val="0"/>
          <w:lang w:val="lt-LT" w:eastAsia="en-GB"/>
          <w14:ligatures w14:val="none"/>
        </w:rPr>
        <w:t>6.1.1. Keliautojas turi teisę bet kuriuo metu nutraukti sutartį iki kelionės pradžios. </w:t>
      </w:r>
    </w:p>
    <w:p w14:paraId="780036C6" w14:textId="0E1E0569" w:rsidR="00752F13" w:rsidRDefault="007213DF" w:rsidP="00752F13">
      <w:pPr>
        <w:spacing w:after="0" w:line="240" w:lineRule="auto"/>
        <w:ind w:firstLine="709"/>
        <w:jc w:val="both"/>
        <w:rPr>
          <w:rFonts w:ascii="Times New Roman" w:eastAsia="Times New Roman" w:hAnsi="Times New Roman" w:cs="Times New Roman"/>
          <w:color w:val="000000"/>
          <w:kern w:val="0"/>
          <w:lang w:val="lt-LT" w:eastAsia="en-GB"/>
          <w14:ligatures w14:val="none"/>
        </w:rPr>
      </w:pPr>
      <w:bookmarkStart w:id="32" w:name="part_ee793f7d0a9648c58c502562d098524f"/>
      <w:bookmarkEnd w:id="32"/>
      <w:r w:rsidRPr="007213DF">
        <w:rPr>
          <w:rFonts w:ascii="Times New Roman" w:eastAsia="Times New Roman" w:hAnsi="Times New Roman" w:cs="Times New Roman"/>
          <w:color w:val="000000"/>
          <w:kern w:val="0"/>
          <w:lang w:val="lt-LT" w:eastAsia="en-GB"/>
          <w14:ligatures w14:val="none"/>
        </w:rPr>
        <w:t>6.1.2. Keliautojui nutraukus sutartį, kelionių organizatorius gali reikalauti iš keliautojo sumokėti pagrįstą sutarties nutraukimo mokestį, nustatytą sutartyje (dydis priklauso nuo laiko, likusio iki kelionės pradžios, numatomo kelionių organizatoriaus išlaidų sumažėjimo ir pajamų, kurias kelionių organizatorius numato gauti ar gautų pardavęs kelionę kitam asmeniui) arba atitinkantį kelionės kainą, iš jos atėmus dėl kelionių organizatoriaus išlaidų sumažėjimo sutaupytą sumą ir pajamas, gautas pardavus kelionę kitam asmeniui.</w:t>
      </w:r>
      <w:r w:rsidR="00752F13">
        <w:rPr>
          <w:rFonts w:ascii="Times New Roman" w:eastAsia="Times New Roman" w:hAnsi="Times New Roman" w:cs="Times New Roman"/>
          <w:color w:val="000000"/>
          <w:kern w:val="0"/>
          <w:lang w:val="lt-LT" w:eastAsia="en-GB"/>
          <w14:ligatures w14:val="none"/>
        </w:rPr>
        <w:t xml:space="preserve"> Sutarties nutraukimo mokesčio dydis priklauso nuo likusio laiko iki kelionės pradžios:</w:t>
      </w:r>
    </w:p>
    <w:p w14:paraId="7BA7D24A" w14:textId="77777777" w:rsidR="00752F13" w:rsidRDefault="00752F13" w:rsidP="007213DF">
      <w:pPr>
        <w:spacing w:after="0" w:line="240" w:lineRule="auto"/>
        <w:ind w:firstLine="709"/>
        <w:jc w:val="both"/>
        <w:rPr>
          <w:rFonts w:ascii="Times New Roman" w:eastAsia="Times New Roman" w:hAnsi="Times New Roman" w:cs="Times New Roman"/>
          <w:color w:val="000000"/>
          <w:kern w:val="0"/>
          <w:lang w:val="lt-LT" w:eastAsia="en-GB"/>
          <w14:ligatures w14:val="none"/>
        </w:rPr>
      </w:pPr>
    </w:p>
    <w:tbl>
      <w:tblPr>
        <w:tblStyle w:val="TableGrid"/>
        <w:tblW w:w="0" w:type="auto"/>
        <w:tblLook w:val="04A0" w:firstRow="1" w:lastRow="0" w:firstColumn="1" w:lastColumn="0" w:noHBand="0" w:noVBand="1"/>
      </w:tblPr>
      <w:tblGrid>
        <w:gridCol w:w="4508"/>
        <w:gridCol w:w="4508"/>
      </w:tblGrid>
      <w:tr w:rsidR="00752F13" w14:paraId="276CE9BE" w14:textId="77777777" w:rsidTr="00752F13">
        <w:tc>
          <w:tcPr>
            <w:tcW w:w="4508" w:type="dxa"/>
            <w:vAlign w:val="center"/>
          </w:tcPr>
          <w:p w14:paraId="7683C7C8" w14:textId="10B38E49" w:rsidR="00752F13" w:rsidRDefault="00752F13" w:rsidP="00752F13">
            <w:pPr>
              <w:jc w:val="cente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Sutarties nutraukimo laikas</w:t>
            </w:r>
          </w:p>
        </w:tc>
        <w:tc>
          <w:tcPr>
            <w:tcW w:w="4508" w:type="dxa"/>
            <w:vAlign w:val="center"/>
          </w:tcPr>
          <w:p w14:paraId="38942C1B" w14:textId="440FF01A" w:rsidR="00752F13" w:rsidRDefault="00752F13" w:rsidP="00752F13">
            <w:pPr>
              <w:jc w:val="cente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Sutarties nutraukimo mokesčio dydis procentais nuo kelionės kainos</w:t>
            </w:r>
          </w:p>
        </w:tc>
      </w:tr>
      <w:tr w:rsidR="00752F13" w14:paraId="539B29BD" w14:textId="77777777" w:rsidTr="00752F13">
        <w:tc>
          <w:tcPr>
            <w:tcW w:w="4508" w:type="dxa"/>
            <w:vAlign w:val="center"/>
          </w:tcPr>
          <w:p w14:paraId="184FE103" w14:textId="3F1EA646" w:rsidR="00752F13" w:rsidRDefault="00752F13" w:rsidP="00752F13">
            <w:pPr>
              <w:jc w:val="center"/>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daugiau kaip 21 diena iki išvykimo</w:t>
            </w:r>
          </w:p>
        </w:tc>
        <w:tc>
          <w:tcPr>
            <w:tcW w:w="4508" w:type="dxa"/>
            <w:vAlign w:val="center"/>
          </w:tcPr>
          <w:p w14:paraId="4B77F267" w14:textId="5A52CB1B" w:rsidR="00752F13" w:rsidRDefault="00752F13" w:rsidP="00752F13">
            <w:pPr>
              <w:jc w:val="cente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1</w:t>
            </w:r>
            <w:r w:rsidRPr="00752F13">
              <w:rPr>
                <w:rFonts w:ascii="Times New Roman" w:eastAsia="Times New Roman" w:hAnsi="Times New Roman" w:cs="Times New Roman"/>
                <w:color w:val="000000"/>
                <w:kern w:val="0"/>
                <w:lang w:eastAsia="en-GB"/>
                <w14:ligatures w14:val="none"/>
              </w:rPr>
              <w:t>0%</w:t>
            </w:r>
          </w:p>
        </w:tc>
      </w:tr>
      <w:tr w:rsidR="00752F13" w14:paraId="6CCB0223" w14:textId="77777777" w:rsidTr="00752F13">
        <w:tc>
          <w:tcPr>
            <w:tcW w:w="4508" w:type="dxa"/>
            <w:vAlign w:val="center"/>
          </w:tcPr>
          <w:p w14:paraId="029D2D14" w14:textId="736209F2" w:rsidR="00752F13" w:rsidRDefault="00752F13" w:rsidP="00752F13">
            <w:pPr>
              <w:jc w:val="center"/>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nuo 20 iki 11 dienų iki išvykimo</w:t>
            </w:r>
          </w:p>
        </w:tc>
        <w:tc>
          <w:tcPr>
            <w:tcW w:w="4508" w:type="dxa"/>
            <w:vAlign w:val="center"/>
          </w:tcPr>
          <w:p w14:paraId="62D6FD94" w14:textId="23353DBB" w:rsidR="00752F13" w:rsidRDefault="00752F13" w:rsidP="00752F13">
            <w:pPr>
              <w:jc w:val="center"/>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50%</w:t>
            </w:r>
          </w:p>
        </w:tc>
      </w:tr>
      <w:tr w:rsidR="00752F13" w14:paraId="58133261" w14:textId="77777777" w:rsidTr="00752F13">
        <w:tc>
          <w:tcPr>
            <w:tcW w:w="4508" w:type="dxa"/>
            <w:vAlign w:val="center"/>
          </w:tcPr>
          <w:p w14:paraId="431DF4B9" w14:textId="53D3EE53" w:rsidR="00752F13" w:rsidRDefault="00752F13" w:rsidP="00752F13">
            <w:pPr>
              <w:jc w:val="center"/>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nuo 10 dienų iki 3 dienų iki išvykimo</w:t>
            </w:r>
          </w:p>
        </w:tc>
        <w:tc>
          <w:tcPr>
            <w:tcW w:w="4508" w:type="dxa"/>
            <w:vAlign w:val="center"/>
          </w:tcPr>
          <w:p w14:paraId="6F42285C" w14:textId="3E6EC6FA" w:rsidR="00752F13" w:rsidRDefault="00752F13" w:rsidP="00752F13">
            <w:pPr>
              <w:jc w:val="center"/>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80%</w:t>
            </w:r>
          </w:p>
        </w:tc>
      </w:tr>
      <w:tr w:rsidR="00752F13" w14:paraId="6A71031A" w14:textId="77777777" w:rsidTr="00752F13">
        <w:tc>
          <w:tcPr>
            <w:tcW w:w="4508" w:type="dxa"/>
            <w:vAlign w:val="center"/>
          </w:tcPr>
          <w:p w14:paraId="73808EDF" w14:textId="23D91D63" w:rsidR="00752F13" w:rsidRDefault="00752F13" w:rsidP="00752F13">
            <w:pPr>
              <w:jc w:val="cente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l</w:t>
            </w:r>
            <w:r w:rsidRPr="00752F13">
              <w:rPr>
                <w:rFonts w:ascii="Times New Roman" w:eastAsia="Times New Roman" w:hAnsi="Times New Roman" w:cs="Times New Roman"/>
                <w:color w:val="000000"/>
                <w:kern w:val="0"/>
                <w:lang w:eastAsia="en-GB"/>
                <w14:ligatures w14:val="none"/>
              </w:rPr>
              <w:t>ikus 2 ir mažiau dienų iki išvykimo</w:t>
            </w:r>
          </w:p>
        </w:tc>
        <w:tc>
          <w:tcPr>
            <w:tcW w:w="4508" w:type="dxa"/>
            <w:vAlign w:val="center"/>
          </w:tcPr>
          <w:p w14:paraId="25F606D6" w14:textId="7A3CE7F5" w:rsidR="00752F13" w:rsidRDefault="00752F13" w:rsidP="00752F13">
            <w:pPr>
              <w:jc w:val="cente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95</w:t>
            </w:r>
            <w:r w:rsidRPr="00752F13">
              <w:rPr>
                <w:rFonts w:ascii="Times New Roman" w:eastAsia="Times New Roman" w:hAnsi="Times New Roman" w:cs="Times New Roman"/>
                <w:color w:val="000000"/>
                <w:kern w:val="0"/>
                <w:lang w:eastAsia="en-GB"/>
                <w14:ligatures w14:val="none"/>
              </w:rPr>
              <w:t>%</w:t>
            </w:r>
          </w:p>
        </w:tc>
      </w:tr>
    </w:tbl>
    <w:p w14:paraId="2F92AB8D" w14:textId="77777777" w:rsidR="00752F13" w:rsidRPr="007213DF" w:rsidRDefault="00752F13" w:rsidP="00752F13">
      <w:pPr>
        <w:spacing w:after="0" w:line="240" w:lineRule="auto"/>
        <w:jc w:val="both"/>
        <w:rPr>
          <w:rFonts w:ascii="Times New Roman" w:eastAsia="Times New Roman" w:hAnsi="Times New Roman" w:cs="Times New Roman"/>
          <w:color w:val="000000"/>
          <w:kern w:val="0"/>
          <w:lang w:eastAsia="en-GB"/>
          <w14:ligatures w14:val="none"/>
        </w:rPr>
      </w:pPr>
    </w:p>
    <w:p w14:paraId="5BE05E30"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r w:rsidRPr="007213DF">
        <w:rPr>
          <w:rFonts w:ascii="Times New Roman" w:eastAsia="Times New Roman" w:hAnsi="Times New Roman" w:cs="Times New Roman"/>
          <w:color w:val="000000"/>
          <w:kern w:val="0"/>
          <w:lang w:val="lt-LT" w:eastAsia="en-GB"/>
          <w14:ligatures w14:val="none"/>
        </w:rPr>
        <w:t>Visais atvejais sutarties nutraukimo mokesčio dydis negali viršyti sutartyje nustatytos kelionės kainos.</w:t>
      </w:r>
    </w:p>
    <w:p w14:paraId="498A35FF"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3" w:name="part_508b5c675f4c4ae593b658171583da92"/>
      <w:bookmarkEnd w:id="33"/>
      <w:r w:rsidRPr="007213DF">
        <w:rPr>
          <w:rFonts w:ascii="Times New Roman" w:eastAsia="Times New Roman" w:hAnsi="Times New Roman" w:cs="Times New Roman"/>
          <w:color w:val="000000"/>
          <w:kern w:val="0"/>
          <w:lang w:val="lt-LT" w:eastAsia="en-GB"/>
          <w14:ligatures w14:val="none"/>
        </w:rPr>
        <w:t>6.1.3. Keliautojas turi teisę nutraukti sutartį ir nemokėti sutarties nutraukimo mokesčio šiais atvejais: </w:t>
      </w:r>
    </w:p>
    <w:p w14:paraId="56465A51"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4" w:name="part_cf7b317d3b034ae4bffccf351889956c"/>
      <w:bookmarkEnd w:id="34"/>
      <w:r w:rsidRPr="007213DF">
        <w:rPr>
          <w:rFonts w:ascii="Times New Roman" w:eastAsia="Times New Roman" w:hAnsi="Times New Roman" w:cs="Times New Roman"/>
          <w:color w:val="000000"/>
          <w:kern w:val="0"/>
          <w:lang w:val="lt-LT" w:eastAsia="en-GB"/>
          <w14:ligatures w14:val="none"/>
        </w:rPr>
        <w:t>6.1.3.1. jeigu kelionių organizatorius iki kelionės pradžios pakeičia sutarties sąlygas, o keliautojas per kelionių organizatoriaus nurodytą protingą terminą nesutinka su kelionių organizatoriaus siūlomais sutarties sąlygų pakeitimais, kai: </w:t>
      </w:r>
    </w:p>
    <w:p w14:paraId="6403B7BB"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5" w:name="part_a40e3bd52c3f42a3aea5e31d4fbf9b37"/>
      <w:bookmarkEnd w:id="35"/>
      <w:r w:rsidRPr="007213DF">
        <w:rPr>
          <w:rFonts w:ascii="Times New Roman" w:eastAsia="Times New Roman" w:hAnsi="Times New Roman" w:cs="Times New Roman"/>
          <w:color w:val="000000"/>
          <w:kern w:val="0"/>
          <w:lang w:val="lt-LT" w:eastAsia="en-GB"/>
          <w14:ligatures w14:val="none"/>
        </w:rPr>
        <w:t>a) kelionių organizatorius iki kelionės pradžios yra priverstas iš esmės pakeisti bet kurią iš pagrindinių kelionės paslaugų ir (ar) ypatumų;</w:t>
      </w:r>
    </w:p>
    <w:p w14:paraId="7DAC66C2"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6" w:name="part_9a4886c9e2fc48ad82a60018a8b2314d"/>
      <w:bookmarkEnd w:id="36"/>
      <w:r w:rsidRPr="007213DF">
        <w:rPr>
          <w:rFonts w:ascii="Times New Roman" w:eastAsia="Times New Roman" w:hAnsi="Times New Roman" w:cs="Times New Roman"/>
          <w:color w:val="000000"/>
          <w:kern w:val="0"/>
          <w:lang w:val="lt-LT" w:eastAsia="en-GB"/>
          <w14:ligatures w14:val="none"/>
        </w:rPr>
        <w:lastRenderedPageBreak/>
        <w:t>b) kelionių organizatorius negali įvykdyti sutartyje nurodytų specialių keliautojo reikalavimų;</w:t>
      </w:r>
    </w:p>
    <w:p w14:paraId="59EF1AE8"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7" w:name="part_0f08961dbfa1488caf77ffb9ff9558e9"/>
      <w:bookmarkEnd w:id="37"/>
      <w:r w:rsidRPr="007213DF">
        <w:rPr>
          <w:rFonts w:ascii="Times New Roman" w:eastAsia="Times New Roman" w:hAnsi="Times New Roman" w:cs="Times New Roman"/>
          <w:color w:val="000000"/>
          <w:kern w:val="0"/>
          <w:lang w:val="lt-LT" w:eastAsia="en-GB"/>
          <w14:ligatures w14:val="none"/>
        </w:rPr>
        <w:t>c) kelionių organizatorius pasiūlo padidinti kelionės kainą daugiau kaip 8 procentais pagal Lietuvos Respublikos civilinio kodekso (toliau – Civilinis kodeksas) 6.752</w:t>
      </w:r>
      <w:r w:rsidRPr="007213DF">
        <w:rPr>
          <w:rFonts w:ascii="Times New Roman" w:eastAsia="Times New Roman" w:hAnsi="Times New Roman" w:cs="Times New Roman"/>
          <w:color w:val="000000"/>
          <w:kern w:val="0"/>
          <w:vertAlign w:val="superscript"/>
          <w:lang w:val="lt-LT" w:eastAsia="en-GB"/>
          <w14:ligatures w14:val="none"/>
        </w:rPr>
        <w:t>1 </w:t>
      </w:r>
      <w:r w:rsidRPr="007213DF">
        <w:rPr>
          <w:rFonts w:ascii="Times New Roman" w:eastAsia="Times New Roman" w:hAnsi="Times New Roman" w:cs="Times New Roman"/>
          <w:color w:val="000000"/>
          <w:kern w:val="0"/>
          <w:lang w:val="lt-LT" w:eastAsia="en-GB"/>
          <w14:ligatures w14:val="none"/>
        </w:rPr>
        <w:t>straipsnį.</w:t>
      </w:r>
    </w:p>
    <w:p w14:paraId="44E82EFE"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8" w:name="part_09fcd0d56e804e6dbc7c5a9849dc69e7"/>
      <w:bookmarkEnd w:id="38"/>
      <w:r w:rsidRPr="007213DF">
        <w:rPr>
          <w:rFonts w:ascii="Times New Roman" w:eastAsia="Times New Roman" w:hAnsi="Times New Roman" w:cs="Times New Roman"/>
          <w:color w:val="000000"/>
          <w:kern w:val="0"/>
          <w:lang w:val="lt-LT" w:eastAsia="en-GB"/>
          <w14:ligatures w14:val="none"/>
        </w:rPr>
        <w:t>6.1.3.2. jeigu dėl keliautojo nurodytų trūkumų sutartis negali būti toliau vykdoma, o kelionių organizatorius per keliautojo nustatytą protingą laikotarpį nepašalina trūkumų. Civilinio kodekso 6.752</w:t>
      </w:r>
      <w:r w:rsidRPr="007213DF">
        <w:rPr>
          <w:rFonts w:ascii="Times New Roman" w:eastAsia="Times New Roman" w:hAnsi="Times New Roman" w:cs="Times New Roman"/>
          <w:color w:val="000000"/>
          <w:kern w:val="0"/>
          <w:vertAlign w:val="superscript"/>
          <w:lang w:val="lt-LT" w:eastAsia="en-GB"/>
          <w14:ligatures w14:val="none"/>
        </w:rPr>
        <w:t>1</w:t>
      </w:r>
      <w:r w:rsidRPr="007213DF">
        <w:rPr>
          <w:rFonts w:ascii="Times New Roman" w:eastAsia="Times New Roman" w:hAnsi="Times New Roman" w:cs="Times New Roman"/>
          <w:color w:val="000000"/>
          <w:kern w:val="0"/>
          <w:lang w:val="lt-LT" w:eastAsia="en-GB"/>
          <w14:ligatures w14:val="none"/>
        </w:rPr>
        <w:t> straipsnio 3 dalyje numatytais atvejais keliautojas gali prašyti sumažinti kelionės kainą arba atlyginti turtinę ir neturtinę žalą;</w:t>
      </w:r>
    </w:p>
    <w:p w14:paraId="1A5F91A7"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39" w:name="part_9e3b9e736be545c486353b8b86bbec07"/>
      <w:bookmarkEnd w:id="39"/>
      <w:r w:rsidRPr="007213DF">
        <w:rPr>
          <w:rFonts w:ascii="Times New Roman" w:eastAsia="Times New Roman" w:hAnsi="Times New Roman" w:cs="Times New Roman"/>
          <w:color w:val="000000"/>
          <w:kern w:val="0"/>
          <w:lang w:val="lt-LT" w:eastAsia="en-GB"/>
          <w14:ligatures w14:val="none"/>
        </w:rPr>
        <w:t>6.1.3.3. jeigu kelionės tikslo vietoje ar visiškai greta atsiranda nenugalimos jėgos aplinkybių, dėl kurių gali tapti neįmanoma vykdyti kelionę ar nuvežti keliautojus į kelionės tikslo vietą. Tokiu atveju keliautojas turi teisę reikalauti, kad jam būtų grąžinti už kelionę sumokėti pinigai, tačiau jam nesuteikiama teisė papildomai gauti žalos atlyginimą. </w:t>
      </w:r>
    </w:p>
    <w:p w14:paraId="5F63832A"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0" w:name="part_f6be2777293548f6a6bf32ae6e515b58"/>
      <w:bookmarkEnd w:id="40"/>
      <w:r w:rsidRPr="007213DF">
        <w:rPr>
          <w:rFonts w:ascii="Times New Roman" w:eastAsia="Times New Roman" w:hAnsi="Times New Roman" w:cs="Times New Roman"/>
          <w:color w:val="000000"/>
          <w:kern w:val="0"/>
          <w:lang w:val="lt-LT" w:eastAsia="en-GB"/>
          <w14:ligatures w14:val="none"/>
        </w:rPr>
        <w:t>6.1.4. Keliautojas turi teisę nenurodydamas priežasties per 14 dienų atsisakyti ne prekybos patalpose sudarytos sutarties Civilinio kodekso 6.228</w:t>
      </w:r>
      <w:r w:rsidRPr="007213DF">
        <w:rPr>
          <w:rFonts w:ascii="Times New Roman" w:eastAsia="Times New Roman" w:hAnsi="Times New Roman" w:cs="Times New Roman"/>
          <w:color w:val="000000"/>
          <w:kern w:val="0"/>
          <w:vertAlign w:val="superscript"/>
          <w:lang w:val="lt-LT" w:eastAsia="en-GB"/>
          <w14:ligatures w14:val="none"/>
        </w:rPr>
        <w:t>10</w:t>
      </w:r>
      <w:r w:rsidRPr="007213DF">
        <w:rPr>
          <w:rFonts w:ascii="Times New Roman" w:eastAsia="Times New Roman" w:hAnsi="Times New Roman" w:cs="Times New Roman"/>
          <w:color w:val="000000"/>
          <w:kern w:val="0"/>
          <w:lang w:val="lt-LT" w:eastAsia="en-GB"/>
          <w14:ligatures w14:val="none"/>
        </w:rPr>
        <w:t> straipsnio 1 dalies nustatyta tvarka ir turi apie tai pranešti kelionių organizatoriui Civilinio kodekso 6.228</w:t>
      </w:r>
      <w:r w:rsidRPr="007213DF">
        <w:rPr>
          <w:rFonts w:ascii="Times New Roman" w:eastAsia="Times New Roman" w:hAnsi="Times New Roman" w:cs="Times New Roman"/>
          <w:color w:val="000000"/>
          <w:kern w:val="0"/>
          <w:vertAlign w:val="superscript"/>
          <w:lang w:val="lt-LT" w:eastAsia="en-GB"/>
          <w14:ligatures w14:val="none"/>
        </w:rPr>
        <w:t>10</w:t>
      </w:r>
      <w:r w:rsidRPr="007213DF">
        <w:rPr>
          <w:rFonts w:ascii="Times New Roman" w:eastAsia="Times New Roman" w:hAnsi="Times New Roman" w:cs="Times New Roman"/>
          <w:color w:val="000000"/>
          <w:kern w:val="0"/>
          <w:lang w:val="lt-LT" w:eastAsia="en-GB"/>
          <w14:ligatures w14:val="none"/>
        </w:rPr>
        <w:t> straipsnio 6 ir 7 dalyse nustatyta tvarka.</w:t>
      </w:r>
    </w:p>
    <w:p w14:paraId="07ABD7C0"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1" w:name="part_be06b1c9695a4dd1a93938eaa12a6425"/>
      <w:bookmarkEnd w:id="41"/>
      <w:r w:rsidRPr="007213DF">
        <w:rPr>
          <w:rFonts w:ascii="Times New Roman" w:eastAsia="Times New Roman" w:hAnsi="Times New Roman" w:cs="Times New Roman"/>
          <w:color w:val="000000"/>
          <w:kern w:val="0"/>
          <w:lang w:val="lt-LT" w:eastAsia="en-GB"/>
          <w14:ligatures w14:val="none"/>
        </w:rPr>
        <w:t>6.2. Kelionių organizatorius turi teisę iki kelionės pradžios nutraukti sutartį, grąžinti keliautojui visas už kelionę sumokėtas sumas ir atlyginti keliautojo patirtą žalą. </w:t>
      </w:r>
    </w:p>
    <w:p w14:paraId="66808D08"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2" w:name="part_11f83fbe99aa4e5abc6a95cdb9bbb7ef"/>
      <w:bookmarkEnd w:id="42"/>
      <w:r w:rsidRPr="007213DF">
        <w:rPr>
          <w:rFonts w:ascii="Times New Roman" w:eastAsia="Times New Roman" w:hAnsi="Times New Roman" w:cs="Times New Roman"/>
          <w:color w:val="000000"/>
          <w:kern w:val="0"/>
          <w:lang w:val="lt-LT" w:eastAsia="en-GB"/>
          <w14:ligatures w14:val="none"/>
        </w:rPr>
        <w:t>6.3. Kelionių organizatoriui nutraukus sutartį keliautojo patirta žala neatlyginama šiais atvejais:</w:t>
      </w:r>
    </w:p>
    <w:p w14:paraId="6CAF5328"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3" w:name="part_0bd278c80fa0492fac0cae9d98751911"/>
      <w:bookmarkEnd w:id="43"/>
      <w:r w:rsidRPr="007213DF">
        <w:rPr>
          <w:rFonts w:ascii="Times New Roman" w:eastAsia="Times New Roman" w:hAnsi="Times New Roman" w:cs="Times New Roman"/>
          <w:color w:val="000000"/>
          <w:kern w:val="0"/>
          <w:lang w:val="lt-LT" w:eastAsia="en-GB"/>
          <w14:ligatures w14:val="none"/>
        </w:rPr>
        <w:t>6.3.1. kelionę įsigijusių asmenų skaičius yra mažesnis nei sutarties 2.8 punkte nurodytas minimalus keliautojų skaičius ir apie tai keliautojas buvo informuotas sutarties 4.2.2 punkte nustatyta tvarka; </w:t>
      </w:r>
    </w:p>
    <w:p w14:paraId="1D160AE9" w14:textId="77777777" w:rsidR="007213DF" w:rsidRPr="007213DF" w:rsidRDefault="007213DF"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4" w:name="part_8e91d758bd5c42479a6ecbe66aee727a"/>
      <w:bookmarkEnd w:id="44"/>
      <w:r w:rsidRPr="007213DF">
        <w:rPr>
          <w:rFonts w:ascii="Times New Roman" w:eastAsia="Times New Roman" w:hAnsi="Times New Roman" w:cs="Times New Roman"/>
          <w:color w:val="000000"/>
          <w:kern w:val="0"/>
          <w:lang w:val="lt-LT" w:eastAsia="en-GB"/>
          <w14:ligatures w14:val="none"/>
        </w:rPr>
        <w:t>6.3.2. kelionių organizatorius negali įvykdyti sutarties dėl nenugalimos jėgos ir jis nedelsdamas iki kelionės pradžios praneša keliautojui apie sutarties nutraukimą.</w:t>
      </w:r>
    </w:p>
    <w:p w14:paraId="5F4E3C80" w14:textId="58011B7F" w:rsidR="007213DF" w:rsidRPr="00AB3349" w:rsidRDefault="007213DF" w:rsidP="00AB3349">
      <w:pPr>
        <w:spacing w:after="0" w:line="240" w:lineRule="auto"/>
        <w:rPr>
          <w:rFonts w:ascii="Times New Roman" w:eastAsia="Times New Roman" w:hAnsi="Times New Roman" w:cs="Times New Roman"/>
          <w:color w:val="000000"/>
          <w:kern w:val="0"/>
          <w:lang w:eastAsia="en-GB"/>
          <w14:ligatures w14:val="none"/>
        </w:rPr>
      </w:pPr>
      <w:r w:rsidRPr="007213DF">
        <w:rPr>
          <w:rFonts w:ascii="Times New Roman" w:eastAsia="Times New Roman" w:hAnsi="Times New Roman" w:cs="Times New Roman"/>
          <w:color w:val="000000"/>
          <w:kern w:val="0"/>
          <w:lang w:val="lt-LT" w:eastAsia="en-GB"/>
          <w14:ligatures w14:val="none"/>
        </w:rPr>
        <w:t> </w:t>
      </w:r>
      <w:bookmarkStart w:id="45" w:name="part_8bd050b75e954d6b97a7fb22a0ab583e"/>
      <w:bookmarkEnd w:id="45"/>
    </w:p>
    <w:p w14:paraId="61D03611" w14:textId="77777777" w:rsidR="00A765C9" w:rsidRPr="007213DF" w:rsidRDefault="00A765C9"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52F91DBA" w14:textId="3D88C74E" w:rsidR="007213DF" w:rsidRDefault="007213DF" w:rsidP="00752F13">
      <w:pPr>
        <w:spacing w:after="0" w:line="240" w:lineRule="auto"/>
        <w:jc w:val="center"/>
        <w:rPr>
          <w:rFonts w:ascii="Times New Roman" w:eastAsia="Times New Roman" w:hAnsi="Times New Roman" w:cs="Times New Roman"/>
          <w:b/>
          <w:bCs/>
          <w:color w:val="000000"/>
          <w:kern w:val="0"/>
          <w:lang w:val="lt-LT" w:eastAsia="en-GB"/>
          <w14:ligatures w14:val="none"/>
        </w:rPr>
      </w:pPr>
      <w:bookmarkStart w:id="46" w:name="part_ae1b050e5c3741b9a17a64765c5f13cd"/>
      <w:bookmarkEnd w:id="46"/>
      <w:r w:rsidRPr="007213DF">
        <w:rPr>
          <w:rFonts w:ascii="Times New Roman" w:eastAsia="Times New Roman" w:hAnsi="Times New Roman" w:cs="Times New Roman"/>
          <w:b/>
          <w:bCs/>
          <w:color w:val="000000"/>
          <w:kern w:val="0"/>
          <w:lang w:val="lt-LT" w:eastAsia="en-GB"/>
          <w14:ligatures w14:val="none"/>
        </w:rPr>
        <w:t>VII. KITŲ SUTARTIES SĄLYGŲ KEITIMAS</w:t>
      </w:r>
    </w:p>
    <w:p w14:paraId="7608B2AB" w14:textId="77777777" w:rsidR="00AB3349" w:rsidRPr="007213DF" w:rsidRDefault="00AB3349" w:rsidP="00752F13">
      <w:pPr>
        <w:spacing w:after="0" w:line="240" w:lineRule="auto"/>
        <w:jc w:val="center"/>
        <w:rPr>
          <w:rFonts w:ascii="Times New Roman" w:eastAsia="Times New Roman" w:hAnsi="Times New Roman" w:cs="Times New Roman"/>
          <w:color w:val="000000"/>
          <w:kern w:val="0"/>
          <w:lang w:eastAsia="en-GB"/>
          <w14:ligatures w14:val="none"/>
        </w:rPr>
      </w:pPr>
    </w:p>
    <w:p w14:paraId="39F65A16" w14:textId="5B4D5694"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7" w:name="part_da6a44717af340e79770a0eecb6ddc58"/>
      <w:bookmarkEnd w:id="47"/>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.1. Kelionių organizatorius iki kelionės pradžios vienašališkai turi teisę keisti kitas sutarties sąlygas tik esant visoms šioms sąlygoms: </w:t>
      </w:r>
    </w:p>
    <w:p w14:paraId="3AEADEF3" w14:textId="1F9C14C3"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8" w:name="part_eac8b26da4334f099fed881e950d4995"/>
      <w:bookmarkEnd w:id="48"/>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.1.1. tokia kelionių organizatoriaus teisė nustatyta sutartyje;</w:t>
      </w:r>
    </w:p>
    <w:p w14:paraId="5F77EBC3" w14:textId="2E011EB0"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49" w:name="part_bfe76a04f0474796a4faf9e4df74c107"/>
      <w:bookmarkEnd w:id="49"/>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.1.2. pakeitimai nėra esminiai; </w:t>
      </w:r>
    </w:p>
    <w:p w14:paraId="169C8FBA" w14:textId="1F628168"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0" w:name="part_2dcaac8a22ff48ae8ea578ba97803c31"/>
      <w:bookmarkEnd w:id="50"/>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.1.3. kelionių organizatorius keliautojo pageidaujama forma aiškiai ir suprantamai pateikė keliautojui informaciją apie pakeitimus.</w:t>
      </w:r>
    </w:p>
    <w:p w14:paraId="0F429E07" w14:textId="45E9AB14"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1" w:name="part_f5db10ae471f48d695d39155247503bc"/>
      <w:bookmarkEnd w:id="51"/>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.2. Kelionių organizatorius be nepagrįsto delsimo </w:t>
      </w:r>
      <w:r w:rsidR="00A765C9">
        <w:rPr>
          <w:rFonts w:ascii="Times New Roman" w:eastAsia="Times New Roman" w:hAnsi="Times New Roman" w:cs="Times New Roman"/>
          <w:color w:val="000000"/>
          <w:kern w:val="0"/>
          <w:lang w:val="lt-LT" w:eastAsia="en-GB"/>
          <w14:ligatures w14:val="none"/>
        </w:rPr>
        <w:t>elektroniniu būdu</w:t>
      </w:r>
      <w:r w:rsidR="007213DF" w:rsidRPr="007213DF">
        <w:rPr>
          <w:rFonts w:ascii="Times New Roman" w:eastAsia="Times New Roman" w:hAnsi="Times New Roman" w:cs="Times New Roman"/>
          <w:color w:val="000000"/>
          <w:kern w:val="0"/>
          <w:lang w:val="lt-LT" w:eastAsia="en-GB"/>
          <w14:ligatures w14:val="none"/>
        </w:rPr>
        <w:t xml:space="preserve"> aiškiai ir suprantamai turi pateikti keliautojui informaciją apie:</w:t>
      </w:r>
    </w:p>
    <w:p w14:paraId="09B522A7" w14:textId="4452116A"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2" w:name="part_f9ccda8b44124283864a64b7b3e08287"/>
      <w:bookmarkEnd w:id="52"/>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.2.1. siūlomus sutarties pakeitimus;</w:t>
      </w:r>
    </w:p>
    <w:p w14:paraId="04FF0550" w14:textId="23888055"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3" w:name="part_43cfd9d07a0248eb911d99ec5e90d773"/>
      <w:bookmarkEnd w:id="53"/>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.2.2. protingą terminą, per kurį keliautojas turi informuoti kelionių organizatorių apie savo sprendimą;</w:t>
      </w:r>
    </w:p>
    <w:p w14:paraId="467B7AB8" w14:textId="694B0635"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4" w:name="part_7451e3f2e30e4b40873c51a06f710c12"/>
      <w:bookmarkEnd w:id="54"/>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.2.3. pasekmes, jei keliautojas neatsakytų per kelionių organizatoriaus nurodytą terminą;</w:t>
      </w:r>
    </w:p>
    <w:p w14:paraId="0A1FC894" w14:textId="14BEF53C"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5" w:name="part_ed88b0eabcff47ff8b79bf9c4fb90a0b"/>
      <w:bookmarkEnd w:id="55"/>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.2.4. alternatyvią kelionę ir jos kainą, kai tokia kelionė pasiūloma.</w:t>
      </w:r>
    </w:p>
    <w:p w14:paraId="005E802E" w14:textId="39DFFB2C"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6" w:name="part_7f6e878af97a473d8fdc2e42fa4de02a"/>
      <w:bookmarkEnd w:id="56"/>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.3. Keliautojas turi teisę savo pasirinkimu per kelionių organizatoriaus nurodytą protingą terminą sutikti su kelionių organizatoriaus siūlomais sutarties sąlygų pakeitimais ar nutraukti sutartį nemokėdamas sutarties nutraukimo mokesčio.</w:t>
      </w:r>
    </w:p>
    <w:p w14:paraId="446810D8" w14:textId="64842376" w:rsidR="007213DF" w:rsidRPr="007213DF" w:rsidRDefault="00AB3349" w:rsidP="007213DF">
      <w:pPr>
        <w:spacing w:after="0" w:line="240" w:lineRule="auto"/>
        <w:ind w:firstLine="709"/>
        <w:jc w:val="both"/>
        <w:rPr>
          <w:rFonts w:ascii="Times New Roman" w:eastAsia="Times New Roman" w:hAnsi="Times New Roman" w:cs="Times New Roman"/>
          <w:color w:val="000000"/>
          <w:kern w:val="0"/>
          <w:lang w:eastAsia="en-GB"/>
          <w14:ligatures w14:val="none"/>
        </w:rPr>
      </w:pPr>
      <w:bookmarkStart w:id="57" w:name="part_5432d9d7c9c34b5faf1436ddf3b720d5"/>
      <w:bookmarkEnd w:id="57"/>
      <w:r>
        <w:rPr>
          <w:rFonts w:ascii="Times New Roman" w:eastAsia="Times New Roman" w:hAnsi="Times New Roman" w:cs="Times New Roman"/>
          <w:color w:val="000000"/>
          <w:kern w:val="0"/>
          <w:lang w:val="lt-LT" w:eastAsia="en-GB"/>
          <w14:ligatures w14:val="none"/>
        </w:rPr>
        <w:t>7</w:t>
      </w:r>
      <w:r w:rsidR="007213DF" w:rsidRPr="007213DF">
        <w:rPr>
          <w:rFonts w:ascii="Times New Roman" w:eastAsia="Times New Roman" w:hAnsi="Times New Roman" w:cs="Times New Roman"/>
          <w:color w:val="000000"/>
          <w:kern w:val="0"/>
          <w:lang w:val="lt-LT" w:eastAsia="en-GB"/>
          <w14:ligatures w14:val="none"/>
        </w:rPr>
        <w:t>.4. Keliautojui nutraukus sutartį, kelionių organizatorius gali keliautojui pasiūlyti lygiavertę ar aukštesnės kokybės kitą kelionę. Jei dėl sutarties pakeitimų ar pasirinktos alternatyvios kelionės suprastėja kelionės kokybė ar sumažėja jos kaina, keliautojas turi teisę reikalauti grąžinti sumažėjusios kainos skirtumą. </w:t>
      </w:r>
    </w:p>
    <w:p w14:paraId="3413E55A" w14:textId="191ED9B7" w:rsidR="00752F13" w:rsidRDefault="00AB3349" w:rsidP="00A765C9">
      <w:pPr>
        <w:spacing w:after="0" w:line="240" w:lineRule="auto"/>
        <w:ind w:firstLine="709"/>
        <w:jc w:val="both"/>
        <w:rPr>
          <w:rFonts w:ascii="Times New Roman" w:eastAsia="Times New Roman" w:hAnsi="Times New Roman" w:cs="Times New Roman"/>
          <w:color w:val="000000"/>
          <w:kern w:val="0"/>
          <w:lang w:val="lt-LT" w:eastAsia="en-GB"/>
          <w14:ligatures w14:val="none"/>
        </w:rPr>
      </w:pPr>
      <w:bookmarkStart w:id="58" w:name="part_7eeb676eb823415e91c6a4a9b030bf5a"/>
      <w:bookmarkEnd w:id="58"/>
      <w:r>
        <w:rPr>
          <w:rFonts w:ascii="Times New Roman" w:eastAsia="Times New Roman" w:hAnsi="Times New Roman" w:cs="Times New Roman"/>
          <w:color w:val="000000"/>
          <w:kern w:val="0"/>
          <w:lang w:val="lt-LT" w:eastAsia="en-GB"/>
          <w14:ligatures w14:val="none"/>
        </w:rPr>
        <w:lastRenderedPageBreak/>
        <w:t>7</w:t>
      </w:r>
      <w:r w:rsidR="007213DF" w:rsidRPr="007213DF">
        <w:rPr>
          <w:rFonts w:ascii="Times New Roman" w:eastAsia="Times New Roman" w:hAnsi="Times New Roman" w:cs="Times New Roman"/>
          <w:color w:val="000000"/>
          <w:kern w:val="0"/>
          <w:lang w:val="lt-LT" w:eastAsia="en-GB"/>
          <w14:ligatures w14:val="none"/>
        </w:rPr>
        <w:t>.5. Po sutarties sudarymo abiejų šalių rašytiniu susitarimu gali būti keičiama bet kuri sutarties sąlyga</w:t>
      </w:r>
      <w:r w:rsidR="00752F13">
        <w:rPr>
          <w:rFonts w:ascii="Times New Roman" w:eastAsia="Times New Roman" w:hAnsi="Times New Roman" w:cs="Times New Roman"/>
          <w:color w:val="000000"/>
          <w:kern w:val="0"/>
          <w:lang w:val="lt-LT" w:eastAsia="en-GB"/>
          <w14:ligatures w14:val="none"/>
        </w:rPr>
        <w:t>.</w:t>
      </w:r>
    </w:p>
    <w:p w14:paraId="7E5494F0" w14:textId="7099D0A6" w:rsidR="00752F13" w:rsidRDefault="00AB3349" w:rsidP="00752F13">
      <w:pPr>
        <w:spacing w:after="0" w:line="240" w:lineRule="auto"/>
        <w:jc w:val="center"/>
        <w:rPr>
          <w:rFonts w:ascii="Times New Roman" w:eastAsia="Times New Roman" w:hAnsi="Times New Roman" w:cs="Times New Roman"/>
          <w:b/>
          <w:bCs/>
          <w:color w:val="000000"/>
          <w:kern w:val="0"/>
          <w:lang w:eastAsia="en-GB"/>
          <w14:ligatures w14:val="none"/>
        </w:rPr>
      </w:pPr>
      <w:r>
        <w:rPr>
          <w:rFonts w:ascii="Times New Roman" w:eastAsia="Times New Roman" w:hAnsi="Times New Roman" w:cs="Times New Roman"/>
          <w:b/>
          <w:bCs/>
          <w:color w:val="000000"/>
          <w:kern w:val="0"/>
          <w:lang w:eastAsia="en-GB"/>
          <w14:ligatures w14:val="none"/>
        </w:rPr>
        <w:t>VIII</w:t>
      </w:r>
      <w:r w:rsidR="00752F13">
        <w:rPr>
          <w:rFonts w:ascii="Times New Roman" w:eastAsia="Times New Roman" w:hAnsi="Times New Roman" w:cs="Times New Roman"/>
          <w:b/>
          <w:bCs/>
          <w:color w:val="000000"/>
          <w:kern w:val="0"/>
          <w:lang w:eastAsia="en-GB"/>
          <w14:ligatures w14:val="none"/>
        </w:rPr>
        <w:t xml:space="preserve">. </w:t>
      </w:r>
      <w:r w:rsidR="00752F13" w:rsidRPr="00752F13">
        <w:rPr>
          <w:rFonts w:ascii="Times New Roman" w:eastAsia="Times New Roman" w:hAnsi="Times New Roman" w:cs="Times New Roman"/>
          <w:b/>
          <w:bCs/>
          <w:color w:val="000000"/>
          <w:kern w:val="0"/>
          <w:lang w:eastAsia="en-GB"/>
          <w14:ligatures w14:val="none"/>
        </w:rPr>
        <w:t>ASMENS DUOMENŲ TVARKYMAS</w:t>
      </w:r>
    </w:p>
    <w:p w14:paraId="2A14F0E7" w14:textId="77777777" w:rsidR="00AB3349" w:rsidRPr="00752F13" w:rsidRDefault="00AB3349" w:rsidP="00752F13">
      <w:pPr>
        <w:spacing w:after="0" w:line="240" w:lineRule="auto"/>
        <w:jc w:val="center"/>
        <w:rPr>
          <w:rFonts w:ascii="Times New Roman" w:eastAsia="Times New Roman" w:hAnsi="Times New Roman" w:cs="Times New Roman"/>
          <w:b/>
          <w:bCs/>
          <w:color w:val="000000"/>
          <w:kern w:val="0"/>
          <w:lang w:eastAsia="en-GB"/>
          <w14:ligatures w14:val="none"/>
        </w:rPr>
      </w:pPr>
    </w:p>
    <w:p w14:paraId="0DE2C2F6" w14:textId="550E1E31"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 xml:space="preserve">.1. Turistas yra informuojamas, kad sutarties vykdymo tikslu (išskyrus atvejus, kai asmens duomenų tvarkymo reikalauja teisinės prievolės), kelionių organizatorius </w:t>
      </w:r>
      <w:r w:rsidR="00752F13">
        <w:rPr>
          <w:rFonts w:ascii="Times New Roman" w:eastAsia="Times New Roman" w:hAnsi="Times New Roman" w:cs="Times New Roman"/>
          <w:color w:val="000000"/>
          <w:kern w:val="0"/>
          <w:lang w:eastAsia="en-GB"/>
          <w14:ligatures w14:val="none"/>
        </w:rPr>
        <w:t>MB “Padditravel”</w:t>
      </w:r>
      <w:r w:rsidR="00752F13" w:rsidRPr="00752F13">
        <w:rPr>
          <w:rFonts w:ascii="Times New Roman" w:eastAsia="Times New Roman" w:hAnsi="Times New Roman" w:cs="Times New Roman"/>
          <w:color w:val="000000"/>
          <w:kern w:val="0"/>
          <w:lang w:eastAsia="en-GB"/>
          <w14:ligatures w14:val="none"/>
        </w:rPr>
        <w:t xml:space="preserve">, į.k. </w:t>
      </w:r>
      <w:r w:rsidR="00752F13">
        <w:rPr>
          <w:rFonts w:ascii="Times New Roman" w:eastAsia="Times New Roman" w:hAnsi="Times New Roman" w:cs="Times New Roman"/>
          <w:color w:val="000000"/>
          <w:kern w:val="0"/>
          <w:lang w:eastAsia="en-GB"/>
          <w14:ligatures w14:val="none"/>
        </w:rPr>
        <w:t>306694520</w:t>
      </w:r>
      <w:r w:rsidR="00752F13" w:rsidRPr="00752F13">
        <w:rPr>
          <w:rFonts w:ascii="Times New Roman" w:eastAsia="Times New Roman" w:hAnsi="Times New Roman" w:cs="Times New Roman"/>
          <w:color w:val="000000"/>
          <w:kern w:val="0"/>
          <w:lang w:eastAsia="en-GB"/>
          <w14:ligatures w14:val="none"/>
        </w:rPr>
        <w:t>, P</w:t>
      </w:r>
      <w:r w:rsidR="00752F13">
        <w:rPr>
          <w:rFonts w:ascii="Times New Roman" w:eastAsia="Times New Roman" w:hAnsi="Times New Roman" w:cs="Times New Roman"/>
          <w:color w:val="000000"/>
          <w:kern w:val="0"/>
          <w:lang w:eastAsia="en-GB"/>
          <w14:ligatures w14:val="none"/>
        </w:rPr>
        <w:t>erkūnkiemio g. 19</w:t>
      </w:r>
      <w:r w:rsidR="00752F13" w:rsidRPr="00752F13">
        <w:rPr>
          <w:rFonts w:ascii="Times New Roman" w:eastAsia="Times New Roman" w:hAnsi="Times New Roman" w:cs="Times New Roman"/>
          <w:color w:val="000000"/>
          <w:kern w:val="0"/>
          <w:lang w:eastAsia="en-GB"/>
          <w14:ligatures w14:val="none"/>
        </w:rPr>
        <w:t xml:space="preserve">, Vilnius, </w:t>
      </w:r>
      <w:r w:rsidR="00752F13">
        <w:rPr>
          <w:rFonts w:ascii="Times New Roman" w:eastAsia="Times New Roman" w:hAnsi="Times New Roman" w:cs="Times New Roman"/>
          <w:color w:val="000000"/>
          <w:kern w:val="0"/>
          <w:lang w:eastAsia="en-GB"/>
          <w14:ligatures w14:val="none"/>
        </w:rPr>
        <w:t>isbandykpasauli</w:t>
      </w:r>
      <w:r w:rsidR="00752F13" w:rsidRPr="00752F13">
        <w:rPr>
          <w:rFonts w:ascii="Times New Roman" w:eastAsia="Times New Roman" w:hAnsi="Times New Roman" w:cs="Times New Roman"/>
          <w:color w:val="000000"/>
          <w:kern w:val="0"/>
          <w:lang w:eastAsia="en-GB"/>
          <w14:ligatures w14:val="none"/>
        </w:rPr>
        <w:t>@</w:t>
      </w:r>
      <w:r w:rsidR="00752F13">
        <w:rPr>
          <w:rFonts w:ascii="Times New Roman" w:eastAsia="Times New Roman" w:hAnsi="Times New Roman" w:cs="Times New Roman"/>
          <w:color w:val="000000"/>
          <w:kern w:val="0"/>
          <w:lang w:eastAsia="en-GB"/>
          <w14:ligatures w14:val="none"/>
        </w:rPr>
        <w:t>gmail.com</w:t>
      </w:r>
      <w:r w:rsidR="00752F13" w:rsidRPr="00752F13">
        <w:rPr>
          <w:rFonts w:ascii="Times New Roman" w:eastAsia="Times New Roman" w:hAnsi="Times New Roman" w:cs="Times New Roman"/>
          <w:color w:val="000000"/>
          <w:kern w:val="0"/>
          <w:lang w:eastAsia="en-GB"/>
          <w14:ligatures w14:val="none"/>
        </w:rPr>
        <w:t xml:space="preserve">, tel. +370 </w:t>
      </w:r>
      <w:r w:rsidR="00752F13">
        <w:rPr>
          <w:rFonts w:ascii="Times New Roman" w:eastAsia="Times New Roman" w:hAnsi="Times New Roman" w:cs="Times New Roman"/>
          <w:color w:val="000000"/>
          <w:kern w:val="0"/>
          <w:lang w:eastAsia="en-GB"/>
          <w14:ligatures w14:val="none"/>
        </w:rPr>
        <w:t>62566344</w:t>
      </w:r>
      <w:r w:rsidR="00752F13" w:rsidRPr="00752F13">
        <w:rPr>
          <w:rFonts w:ascii="Times New Roman" w:eastAsia="Times New Roman" w:hAnsi="Times New Roman" w:cs="Times New Roman"/>
          <w:color w:val="000000"/>
          <w:kern w:val="0"/>
          <w:lang w:eastAsia="en-GB"/>
          <w14:ligatures w14:val="none"/>
        </w:rPr>
        <w:t>, kaip duomenų valdytojas tvarkys turisto/naudos gavėjo asmens duomenis. Asmens duomenys saugomi sutarties galiojimo laikotarpiu ir  10 metų nuo sutarties pasibaigimo. Asmens duomenys pretenzijų nagrinėjimui ir administravimui saugomi sutarties galiojimo laikotarpiu ir 3 metus nuo sutarties pasibaigimo. Asmens duomenų tvarkymo teisiniai pagrindai: tvarkyti asmens duomenis būtina siekiant įvykdyti sutartį arba siekiant imtis veiksmų turisto prašymu prieš sudarant sutartį; duomenų valdytojui taikoma teisinė prievolė (2016-04-27 dienos Europos Parlamento ir Tarybos reglamento (ES) Nr. 2016/679 dėl fizinių asmenų apsaugos tvarkant asmens duomenis ir dėl laisvo tokių duomenų judėjimo ir kuriuo panaikinamas Direktyva 95/46/EB 6 straipsnio 1 dalies b) punktas, c) punktas).</w:t>
      </w:r>
    </w:p>
    <w:p w14:paraId="4F5E0FF0" w14:textId="06BD8319"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.2. Sutarties vykdymo tikslu kelionių organizatorius tvarko šiuos turisto asmens duomenis:  vardą, pavardę, gyvenamosios vietos adresą, elektroninio pašto adresą, mobilaus ar fiksuoto ryšio telefono numerį, asmens tapatybę patvirtinančių dokumentų duomenis,- išdavimo ir galiojimo datą, vietą, numerį, gimimo datą, lytį, pilietybę, dokumentą išdavusią valstybę, kredito/debeto kortelių arba kitus mokėjimų duomenis, informaciją apie specialiuosius poreikius (taikoma tik tuo atveju ir tik tiems turistams, kuriems tai aktualu).</w:t>
      </w:r>
    </w:p>
    <w:p w14:paraId="66964958" w14:textId="548FED57"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 Turistas susisiekęs su kelionių organizatoriumi ir kelionių organizatoriui nustačius asmens tapatybę, gali įgyvendinti šias savo teises:</w:t>
      </w:r>
    </w:p>
    <w:p w14:paraId="2E88A909" w14:textId="48F187E4"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.3.1. gauti informaciją apie duomenų tvarkymą;</w:t>
      </w:r>
    </w:p>
    <w:p w14:paraId="4BC97F9B" w14:textId="45C1DD8D"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.3.2. susipažinti su kelionių organizatoriaus tvarkomais savo asmens duomenimis;</w:t>
      </w:r>
    </w:p>
    <w:p w14:paraId="0C314623" w14:textId="49E66D09"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.3.3. reikalauti ištaisyti netikslius savo asmens duomenis ir papildyti neišsamius savo asmens duomenis;</w:t>
      </w:r>
    </w:p>
    <w:p w14:paraId="595C649C" w14:textId="03C84D7C"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.3.4. reikalauti ištrinti duomenis („teisė būti pamirštam“);</w:t>
      </w:r>
    </w:p>
    <w:p w14:paraId="488CA1D8" w14:textId="64C494F0"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.3.5. reikalauti apriboti savo asmens duomenų tvarkymą;</w:t>
      </w:r>
    </w:p>
    <w:p w14:paraId="5629A7E5" w14:textId="69DB97A4"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.3.6. teisę į duomenų perkeliamumą;</w:t>
      </w:r>
    </w:p>
    <w:p w14:paraId="171AE086" w14:textId="6B747AC8"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.3.7. reikalauti, kad jo atžvilgiu nebūtų taikomas tik automatizuotu duomenų tvarkymu grindžiamas sprendimas ir toks sprendimas būtų peržiūrėtas.</w:t>
      </w:r>
    </w:p>
    <w:p w14:paraId="7D243078" w14:textId="3A7F09EE"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.4. Turistas, manydamas, kad jo asmens duomenų teisės buvo pažeistos, turi teisę pateikti skundą Valstybinei duomenų apsaugos inspekcijai, L. Sapiegos g. 17, 10312 Vilnius, tel. 8 5 2127532, el. paštas ada@ada.lt, interneto svetainė www.ada.lt.</w:t>
      </w:r>
    </w:p>
    <w:p w14:paraId="706469D8" w14:textId="7461D223"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.5. Kelionių organizatorius siekdamas užtikrinti tinkamą sutarties vykdymą turi teisę perduoti turisto asmens duomenis kelionių organizatoriaus vardu ir (ar) jo nurodymu veikiantiems tretiesiems asmenims teikiantiems klientų aptarnavimo, programinės įrangos priežiūros ir kitas paslaugas. Kelionių organizatorius patvirtina, kad duomenų perdavimas vykdomas taikant saugumo priemones pagal atitinkamas sutartis su duomenų gavėjais.</w:t>
      </w:r>
    </w:p>
    <w:p w14:paraId="573D8638" w14:textId="6D9A2894"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.6. Kelionių organizatorius privalo pateikti turisto asmens duomenis valdžios arba teisėsaugos įstaigoms, policijai arba priežiūros institucijoms, kai tai privaloma pagal galiojančius teisės aktus arba siekiant užtikrinti kelionių organizatoriaus teises arba kelionių organizatoriaus klientų, darbuotojų ir turto saugumą.</w:t>
      </w:r>
    </w:p>
    <w:p w14:paraId="6E52EAD5" w14:textId="65AE9776"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.7. Kelionių organizatorius tvarko turisto asmens duomenis ne ilgiau nei to reikalauja nurodyti duomenų tvarkymo tikslai ar numato taikomi teisės aktai, jeigu juose yra nustatytas ilgesnis duomenų saugojimo terminas.</w:t>
      </w:r>
    </w:p>
    <w:p w14:paraId="7E07DB12" w14:textId="655A61C1"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 xml:space="preserve">.8. Turistas prisiima visą atsakomybę dėl kelionių organizatoriui pateiktų savo ir kitų turistų asmens duomenų teisingumo ir tikslumo. Turistas, teikdamas, redaguodamas ar kitaip </w:t>
      </w:r>
      <w:r w:rsidR="00752F13" w:rsidRPr="00752F13">
        <w:rPr>
          <w:rFonts w:ascii="Times New Roman" w:eastAsia="Times New Roman" w:hAnsi="Times New Roman" w:cs="Times New Roman"/>
          <w:color w:val="000000"/>
          <w:kern w:val="0"/>
          <w:lang w:eastAsia="en-GB"/>
          <w14:ligatures w14:val="none"/>
        </w:rPr>
        <w:lastRenderedPageBreak/>
        <w:t>tvarkydamas duomenis (įskaitant savo ir (ar) kitų turistų asmens duomenis), užtikrina, kad turi teisę taip tvarkyti duomenis ir prisiima visą atsakomybę už dėl neteisėto tokių duomenų tvarkymo galinčius kilti kelionių organizatoriui ir (ar) tretiesiems asmenims nuostolius.</w:t>
      </w:r>
    </w:p>
    <w:p w14:paraId="365A418F" w14:textId="3C473D2E" w:rsidR="00752F13" w:rsidRDefault="00AB3349" w:rsidP="00A765C9">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8</w:t>
      </w:r>
      <w:r w:rsidR="00752F13" w:rsidRPr="00752F13">
        <w:rPr>
          <w:rFonts w:ascii="Times New Roman" w:eastAsia="Times New Roman" w:hAnsi="Times New Roman" w:cs="Times New Roman"/>
          <w:color w:val="000000"/>
          <w:kern w:val="0"/>
          <w:lang w:eastAsia="en-GB"/>
          <w14:ligatures w14:val="none"/>
        </w:rPr>
        <w:t xml:space="preserve">.9. Detalesnė informacija apie asmens duomenų tvarkymą ir susijusias teises viešai skelbiama Asmens duomenų tvarkymo taisyklėse kelionių organizatoriaus internetiniame puslapyje </w:t>
      </w:r>
      <w:r w:rsidRPr="00D34DD8">
        <w:rPr>
          <w:rFonts w:ascii="Times New Roman" w:eastAsia="Times New Roman" w:hAnsi="Times New Roman" w:cs="Times New Roman"/>
          <w:color w:val="000000" w:themeColor="text1"/>
          <w:kern w:val="0"/>
          <w:lang w:eastAsia="en-GB"/>
          <w14:ligatures w14:val="none"/>
        </w:rPr>
        <w:fldChar w:fldCharType="begin"/>
      </w:r>
      <w:r w:rsidRPr="00D34DD8">
        <w:rPr>
          <w:rFonts w:ascii="Times New Roman" w:eastAsia="Times New Roman" w:hAnsi="Times New Roman" w:cs="Times New Roman"/>
          <w:color w:val="000000" w:themeColor="text1"/>
          <w:kern w:val="0"/>
          <w:lang w:eastAsia="en-GB"/>
          <w14:ligatures w14:val="none"/>
        </w:rPr>
        <w:instrText>HYPERLINK "http://www.isbandykpasauli.lt"</w:instrText>
      </w:r>
      <w:r w:rsidRPr="00D34DD8">
        <w:rPr>
          <w:rFonts w:ascii="Times New Roman" w:eastAsia="Times New Roman" w:hAnsi="Times New Roman" w:cs="Times New Roman"/>
          <w:color w:val="000000" w:themeColor="text1"/>
          <w:kern w:val="0"/>
          <w:lang w:eastAsia="en-GB"/>
          <w14:ligatures w14:val="none"/>
        </w:rPr>
      </w:r>
      <w:r w:rsidRPr="00D34DD8">
        <w:rPr>
          <w:rFonts w:ascii="Times New Roman" w:eastAsia="Times New Roman" w:hAnsi="Times New Roman" w:cs="Times New Roman"/>
          <w:color w:val="000000" w:themeColor="text1"/>
          <w:kern w:val="0"/>
          <w:lang w:eastAsia="en-GB"/>
          <w14:ligatures w14:val="none"/>
        </w:rPr>
        <w:fldChar w:fldCharType="separate"/>
      </w:r>
      <w:r w:rsidRPr="00D34DD8">
        <w:rPr>
          <w:rStyle w:val="Hyperlink"/>
          <w:rFonts w:ascii="Times New Roman" w:eastAsia="Times New Roman" w:hAnsi="Times New Roman" w:cs="Times New Roman"/>
          <w:color w:val="000000" w:themeColor="text1"/>
          <w:kern w:val="0"/>
          <w:lang w:eastAsia="en-GB"/>
          <w14:ligatures w14:val="none"/>
        </w:rPr>
        <w:t>www.isbandykpasauli.lt</w:t>
      </w:r>
      <w:r w:rsidRPr="00D34DD8">
        <w:rPr>
          <w:rFonts w:ascii="Times New Roman" w:eastAsia="Times New Roman" w:hAnsi="Times New Roman" w:cs="Times New Roman"/>
          <w:color w:val="000000" w:themeColor="text1"/>
          <w:kern w:val="0"/>
          <w:lang w:eastAsia="en-GB"/>
          <w14:ligatures w14:val="none"/>
        </w:rPr>
        <w:fldChar w:fldCharType="end"/>
      </w:r>
      <w:r w:rsidR="00752F13" w:rsidRPr="00D34DD8">
        <w:rPr>
          <w:rFonts w:ascii="Times New Roman" w:eastAsia="Times New Roman" w:hAnsi="Times New Roman" w:cs="Times New Roman"/>
          <w:color w:val="000000" w:themeColor="text1"/>
          <w:kern w:val="0"/>
          <w:lang w:eastAsia="en-GB"/>
          <w14:ligatures w14:val="none"/>
        </w:rPr>
        <w:t>.</w:t>
      </w:r>
    </w:p>
    <w:p w14:paraId="3AC267A7" w14:textId="77777777" w:rsidR="00AB3349" w:rsidRDefault="00AB3349"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1D21C54D" w14:textId="1E0A7DB1" w:rsidR="00752F13" w:rsidRDefault="00AB3349" w:rsidP="00752F13">
      <w:pPr>
        <w:spacing w:after="0" w:line="240" w:lineRule="auto"/>
        <w:ind w:firstLine="709"/>
        <w:jc w:val="center"/>
        <w:rPr>
          <w:rFonts w:ascii="Times New Roman" w:eastAsia="Times New Roman" w:hAnsi="Times New Roman" w:cs="Times New Roman"/>
          <w:b/>
          <w:bCs/>
          <w:color w:val="000000"/>
          <w:kern w:val="0"/>
          <w:lang w:eastAsia="en-GB"/>
          <w14:ligatures w14:val="none"/>
        </w:rPr>
      </w:pPr>
      <w:r>
        <w:rPr>
          <w:rFonts w:ascii="Times New Roman" w:eastAsia="Times New Roman" w:hAnsi="Times New Roman" w:cs="Times New Roman"/>
          <w:b/>
          <w:bCs/>
          <w:color w:val="000000"/>
          <w:kern w:val="0"/>
          <w:lang w:eastAsia="en-GB"/>
          <w14:ligatures w14:val="none"/>
        </w:rPr>
        <w:t>I</w:t>
      </w:r>
      <w:r w:rsidR="00752F13" w:rsidRPr="00752F13">
        <w:rPr>
          <w:rFonts w:ascii="Times New Roman" w:eastAsia="Times New Roman" w:hAnsi="Times New Roman" w:cs="Times New Roman"/>
          <w:b/>
          <w:bCs/>
          <w:color w:val="000000"/>
          <w:kern w:val="0"/>
          <w:lang w:eastAsia="en-GB"/>
          <w14:ligatures w14:val="none"/>
        </w:rPr>
        <w:t>X. BAIGIAMOSIOS NUOSTATOS</w:t>
      </w:r>
    </w:p>
    <w:p w14:paraId="31C372B9" w14:textId="77777777" w:rsidR="00AB3349" w:rsidRPr="00752F13" w:rsidRDefault="00AB3349" w:rsidP="00752F13">
      <w:pPr>
        <w:spacing w:after="0" w:line="240" w:lineRule="auto"/>
        <w:ind w:firstLine="709"/>
        <w:jc w:val="center"/>
        <w:rPr>
          <w:rFonts w:ascii="Times New Roman" w:eastAsia="Times New Roman" w:hAnsi="Times New Roman" w:cs="Times New Roman"/>
          <w:b/>
          <w:bCs/>
          <w:color w:val="000000"/>
          <w:kern w:val="0"/>
          <w:lang w:eastAsia="en-GB"/>
          <w14:ligatures w14:val="none"/>
        </w:rPr>
      </w:pPr>
    </w:p>
    <w:p w14:paraId="339AD618" w14:textId="0C0B712C"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 xml:space="preserve">.1. Kelionės metu atsiradusias pretenzijas dėl sutarties netinkamo vykdymo ar nevykdymo turistas turi be nepagrįsto delsimo raštu ar </w:t>
      </w:r>
      <w:r w:rsidR="00752F13">
        <w:rPr>
          <w:rFonts w:ascii="Times New Roman" w:eastAsia="Times New Roman" w:hAnsi="Times New Roman" w:cs="Times New Roman"/>
          <w:color w:val="000000"/>
          <w:kern w:val="0"/>
          <w:lang w:eastAsia="en-GB"/>
          <w14:ligatures w14:val="none"/>
        </w:rPr>
        <w:t>elektroniniu b</w:t>
      </w:r>
      <w:proofErr w:type="spellStart"/>
      <w:r w:rsidR="00752F13">
        <w:rPr>
          <w:rFonts w:ascii="Times New Roman" w:eastAsia="Times New Roman" w:hAnsi="Times New Roman" w:cs="Times New Roman"/>
          <w:color w:val="000000"/>
          <w:kern w:val="0"/>
          <w:lang w:val="lt-LT" w:eastAsia="en-GB"/>
          <w14:ligatures w14:val="none"/>
        </w:rPr>
        <w:t>ūdu</w:t>
      </w:r>
      <w:proofErr w:type="spellEnd"/>
      <w:r w:rsidR="00752F13" w:rsidRPr="00752F13">
        <w:rPr>
          <w:rFonts w:ascii="Times New Roman" w:eastAsia="Times New Roman" w:hAnsi="Times New Roman" w:cs="Times New Roman"/>
          <w:color w:val="000000"/>
          <w:kern w:val="0"/>
          <w:lang w:eastAsia="en-GB"/>
          <w14:ligatures w14:val="none"/>
        </w:rPr>
        <w:t xml:space="preserve"> pareikšti sutartyje nurodytam kelionės vadovui, kelionių organizatoriaus vietiniam atstovui, kontaktiniam centrui ar kitai tarnybai, o jei šių nėra, – kelionių organizatoriui.</w:t>
      </w:r>
    </w:p>
    <w:p w14:paraId="56141642" w14:textId="23BBD9B6"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.2. Turistų pretenzijų kelionių organizatoriui dėl žalos atlyginimo už netinkamą sutarties vykdymą ar nevykdymą pateikimo senaties terminas yra dveji metai.</w:t>
      </w:r>
    </w:p>
    <w:p w14:paraId="5BA6BD03" w14:textId="3C65C084"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.3. Kai sutartis sudaryta per kelionių pardavimo agentą, turistas gali pateikti pranešimus, prašymus ar pretenzijas tiesiogiai kelionių pardavimo agentui, kuris be nepagrįsto delsimo perduoda pranešimus, prašymus ar pretenzijas kelionių organizatoriui. Kelionių pardavimo agentui gavus turisto pranešimus, prašymus ar pretenzijas, laikoma, kad juos gavo kelionių organizatorius.</w:t>
      </w:r>
    </w:p>
    <w:p w14:paraId="26AE1088" w14:textId="1A9BE405"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.4. Kelionių organizatorius privalo neatlygintinai išnagrinėti turisto kreipimąsi ir, kai nesutinka su turisto reikalavimais, privalo ne vėliau kaip per 14 dienų nuo turisto kreipimosi gavimo dienos, pateikti turistui išsamų motyvuotą rašytinį atsakymą, pagrįstą dokumentais.</w:t>
      </w:r>
    </w:p>
    <w:p w14:paraId="7EBCEF38" w14:textId="77777777" w:rsidR="00752F13" w:rsidRPr="00752F13" w:rsidRDefault="00752F13"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Kelionių organizatoriui gavus pretenziją, tačiau su formos ar turinio trūkumais,- nepasirašytą, paduotą neįgalioto asmens, nepridėjus poziciją pagrindžiančių įrodinėjimo priemonių ar pan., kelionių organizatorius turi teisę paprašyti turistų pateikti pretenzijos išnagrinėjimui reikalingas įrodinėjimo priemones arba ištaisyti kitus trūkumus.</w:t>
      </w:r>
    </w:p>
    <w:p w14:paraId="313231ED" w14:textId="77777777" w:rsidR="00752F13" w:rsidRPr="00752F13" w:rsidRDefault="00752F13"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sidRPr="00752F13">
        <w:rPr>
          <w:rFonts w:ascii="Times New Roman" w:eastAsia="Times New Roman" w:hAnsi="Times New Roman" w:cs="Times New Roman"/>
          <w:color w:val="000000"/>
          <w:kern w:val="0"/>
          <w:lang w:eastAsia="en-GB"/>
          <w14:ligatures w14:val="none"/>
        </w:rPr>
        <w:t>Esant tokiai situacijai, terminas motyvuoto rašytinio atsakymo pateikimui skaičiuojamas nuo nurodytų dokumentų ir/arba formos trūkumų ištaisymo gavimo dienos.</w:t>
      </w:r>
    </w:p>
    <w:p w14:paraId="6DB2313A" w14:textId="7ECE8F8E"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 xml:space="preserve">.5. Ginčai dėl sutarties netinkamo vykdymo ar nevykdymo ne teisme nagrinėjami Lietuvos Respublikos vartotojų teisių apsaugos įstatymo nustatyta tvarka Valstybinėje vartotojų teisių apsaugos tarnyboje, adresu Vilniaus g. 25, 01402 Vilnius, el. p. tarnyba@vvtat.lt, faks. </w:t>
      </w:r>
      <w:r w:rsidR="00752F13" w:rsidRPr="00752F13">
        <w:rPr>
          <w:rFonts w:ascii="Times New Roman" w:eastAsia="Times New Roman" w:hAnsi="Times New Roman" w:cs="Times New Roman"/>
          <w:color w:val="000000"/>
          <w:kern w:val="0"/>
          <w:lang w:val="it-IT" w:eastAsia="en-GB"/>
          <w14:ligatures w14:val="none"/>
        </w:rPr>
        <w:t>+370 (</w:t>
      </w:r>
      <w:r w:rsidR="00752F13" w:rsidRPr="00752F13">
        <w:rPr>
          <w:rFonts w:ascii="Times New Roman" w:eastAsia="Times New Roman" w:hAnsi="Times New Roman" w:cs="Times New Roman"/>
          <w:color w:val="000000"/>
          <w:kern w:val="0"/>
          <w:lang w:eastAsia="en-GB"/>
          <w14:ligatures w14:val="none"/>
        </w:rPr>
        <w:t>5) 279 1466, interneto svetainė www.vvtat.lt. Elektroniniu būdu prašymą galima pateikti per EGS platformą https://ec.europa.eu/odr/.</w:t>
      </w:r>
    </w:p>
    <w:p w14:paraId="68177FFE" w14:textId="1DC48849"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.6. Turisto kreipimasis į vartojimo ginčus nagrinėjančią instituciją neatima iš turisto teisės kreiptis į bendrosios kompetencijos teismą Lietuvos Respublikos civilinio proceso kodekso nustatyta tvarka su prašymu nagrinėti ginčą iš esmės.</w:t>
      </w:r>
    </w:p>
    <w:p w14:paraId="68963246" w14:textId="10E96E48"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.7. Sutartis sudaroma dviem egzemplioriais, turinčiais vienodą juridinę galią, po vieną kiekvienai šaliai.</w:t>
      </w:r>
    </w:p>
    <w:p w14:paraId="6513A30F" w14:textId="3544D3F7" w:rsidR="00752F13" w:rsidRPr="00752F13" w:rsidRDefault="00AB3349" w:rsidP="00752F13">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 xml:space="preserve">.8. Jeigu sutartis sudaroma nuotoliniu būdu, kelionių organizatorius be nepagrįsto delsimo po sutarties sudarymo </w:t>
      </w:r>
      <w:r w:rsidR="00A765C9">
        <w:rPr>
          <w:rFonts w:ascii="Times New Roman" w:eastAsia="Times New Roman" w:hAnsi="Times New Roman" w:cs="Times New Roman"/>
          <w:color w:val="000000"/>
          <w:kern w:val="0"/>
          <w:lang w:eastAsia="en-GB"/>
          <w14:ligatures w14:val="none"/>
        </w:rPr>
        <w:t>elektroniniu būdu</w:t>
      </w:r>
      <w:r w:rsidR="00752F13" w:rsidRPr="00752F13">
        <w:rPr>
          <w:rFonts w:ascii="Times New Roman" w:eastAsia="Times New Roman" w:hAnsi="Times New Roman" w:cs="Times New Roman"/>
          <w:color w:val="000000"/>
          <w:kern w:val="0"/>
          <w:lang w:eastAsia="en-GB"/>
          <w14:ligatures w14:val="none"/>
        </w:rPr>
        <w:t xml:space="preserve"> turistui pateikia sutarties kopiją arba sutarties patvirtinimą.</w:t>
      </w:r>
    </w:p>
    <w:p w14:paraId="77743F3E" w14:textId="109CF6E7" w:rsidR="00D856E0" w:rsidRDefault="00AB3349" w:rsidP="00A765C9">
      <w:pPr>
        <w:spacing w:after="0" w:line="240" w:lineRule="auto"/>
        <w:ind w:firstLine="709"/>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9</w:t>
      </w:r>
      <w:r w:rsidR="00752F13" w:rsidRPr="00752F13">
        <w:rPr>
          <w:rFonts w:ascii="Times New Roman" w:eastAsia="Times New Roman" w:hAnsi="Times New Roman" w:cs="Times New Roman"/>
          <w:color w:val="000000"/>
          <w:kern w:val="0"/>
          <w:lang w:eastAsia="en-GB"/>
          <w14:ligatures w14:val="none"/>
        </w:rPr>
        <w:t xml:space="preserve">.9. Ne prekybai skirtose patalpose sudarytos sutarties kopija ar sutarties sudarymo patvirtinimas turistui pateikiami popierine forma arba, jei turistas sutinka, </w:t>
      </w:r>
      <w:r w:rsidR="00A765C9">
        <w:rPr>
          <w:rFonts w:ascii="Times New Roman" w:eastAsia="Times New Roman" w:hAnsi="Times New Roman" w:cs="Times New Roman"/>
          <w:color w:val="000000"/>
          <w:kern w:val="0"/>
          <w:lang w:eastAsia="en-GB"/>
          <w14:ligatures w14:val="none"/>
        </w:rPr>
        <w:t>siunčiama elektroninu būdu</w:t>
      </w:r>
      <w:r w:rsidR="00752F13" w:rsidRPr="00752F13">
        <w:rPr>
          <w:rFonts w:ascii="Times New Roman" w:eastAsia="Times New Roman" w:hAnsi="Times New Roman" w:cs="Times New Roman"/>
          <w:color w:val="000000"/>
          <w:kern w:val="0"/>
          <w:lang w:eastAsia="en-GB"/>
          <w14:ligatures w14:val="none"/>
        </w:rPr>
        <w:t>.</w:t>
      </w:r>
    </w:p>
    <w:p w14:paraId="70457BF6" w14:textId="77777777" w:rsidR="00A765C9" w:rsidRDefault="00A765C9"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04D9C634" w14:textId="77777777" w:rsidR="00D34DD8" w:rsidRDefault="00D34DD8"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4A51B2FF" w14:textId="77777777" w:rsidR="00D34DD8" w:rsidRDefault="00D34DD8"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0C25BEAA" w14:textId="77777777" w:rsidR="00D34DD8" w:rsidRDefault="00D34DD8"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6670F2BE" w14:textId="77777777" w:rsidR="00AB3349" w:rsidRDefault="00AB3349" w:rsidP="00A765C9">
      <w:pPr>
        <w:spacing w:after="0" w:line="240" w:lineRule="auto"/>
        <w:ind w:firstLine="709"/>
        <w:jc w:val="both"/>
        <w:rPr>
          <w:rFonts w:ascii="Times New Roman" w:eastAsia="Times New Roman" w:hAnsi="Times New Roman" w:cs="Times New Roman"/>
          <w:color w:val="000000"/>
          <w:kern w:val="0"/>
          <w:lang w:eastAsia="en-GB"/>
          <w14:ligatures w14:val="none"/>
        </w:rPr>
      </w:pPr>
    </w:p>
    <w:p w14:paraId="4205C117" w14:textId="0D16254F" w:rsidR="00A765C9" w:rsidRPr="00A765C9" w:rsidRDefault="00A765C9" w:rsidP="00A765C9">
      <w:pPr>
        <w:spacing w:after="0" w:line="240" w:lineRule="auto"/>
        <w:rPr>
          <w:rFonts w:ascii="Times New Roman" w:eastAsia="Times New Roman" w:hAnsi="Times New Roman" w:cs="Times New Roman"/>
          <w:color w:val="000000"/>
          <w:kern w:val="0"/>
          <w:lang w:val="lt-LT" w:eastAsia="en-GB"/>
          <w14:ligatures w14:val="none"/>
        </w:rPr>
      </w:pPr>
      <w:r w:rsidRPr="00A765C9">
        <w:rPr>
          <w:rFonts w:ascii="Times New Roman" w:eastAsia="Times New Roman" w:hAnsi="Times New Roman" w:cs="Times New Roman"/>
          <w:color w:val="000000"/>
          <w:kern w:val="0"/>
          <w:lang w:val="lt-LT" w:eastAsia="en-GB"/>
          <w14:ligatures w14:val="none"/>
        </w:rPr>
        <w:lastRenderedPageBreak/>
        <w:t>Šalių rekvizitai:</w:t>
      </w:r>
    </w:p>
    <w:p w14:paraId="523EFE3E" w14:textId="24E78EEF" w:rsidR="00A765C9" w:rsidRPr="00D34DD8" w:rsidRDefault="00A765C9" w:rsidP="00A765C9">
      <w:pPr>
        <w:spacing w:after="0" w:line="240" w:lineRule="auto"/>
        <w:rPr>
          <w:rFonts w:ascii="Times New Roman" w:eastAsia="Times New Roman" w:hAnsi="Times New Roman" w:cs="Times New Roman"/>
          <w:b/>
          <w:bCs/>
          <w:color w:val="000000" w:themeColor="text1"/>
          <w:kern w:val="0"/>
          <w:lang w:val="lt-LT" w:eastAsia="en-GB"/>
          <w14:ligatures w14:val="none"/>
        </w:rPr>
      </w:pPr>
      <w:r w:rsidRPr="00A765C9">
        <w:rPr>
          <w:rFonts w:ascii="Times New Roman" w:eastAsia="Times New Roman" w:hAnsi="Times New Roman" w:cs="Times New Roman"/>
          <w:b/>
          <w:bCs/>
          <w:color w:val="000000"/>
          <w:kern w:val="0"/>
          <w:lang w:val="lt-LT" w:eastAsia="en-GB"/>
          <w14:ligatures w14:val="none"/>
        </w:rPr>
        <w:t>MB “</w:t>
      </w:r>
      <w:proofErr w:type="spellStart"/>
      <w:r w:rsidRPr="00A765C9">
        <w:rPr>
          <w:rFonts w:ascii="Times New Roman" w:eastAsia="Times New Roman" w:hAnsi="Times New Roman" w:cs="Times New Roman"/>
          <w:b/>
          <w:bCs/>
          <w:color w:val="000000"/>
          <w:kern w:val="0"/>
          <w:lang w:val="lt-LT" w:eastAsia="en-GB"/>
          <w14:ligatures w14:val="none"/>
        </w:rPr>
        <w:t>Padditravel</w:t>
      </w:r>
      <w:proofErr w:type="spellEnd"/>
      <w:r w:rsidRPr="00A765C9">
        <w:rPr>
          <w:rFonts w:ascii="Times New Roman" w:eastAsia="Times New Roman" w:hAnsi="Times New Roman" w:cs="Times New Roman"/>
          <w:b/>
          <w:bCs/>
          <w:color w:val="000000"/>
          <w:kern w:val="0"/>
          <w:lang w:val="lt-LT" w:eastAsia="en-GB"/>
          <w14:ligatures w14:val="none"/>
        </w:rPr>
        <w:t>”</w:t>
      </w:r>
      <w:r w:rsidRPr="00A765C9">
        <w:rPr>
          <w:rFonts w:ascii="Times New Roman" w:eastAsia="Times New Roman" w:hAnsi="Times New Roman" w:cs="Times New Roman"/>
          <w:b/>
          <w:bCs/>
          <w:color w:val="000000"/>
          <w:kern w:val="0"/>
          <w:lang w:val="lt-LT" w:eastAsia="en-GB"/>
          <w14:ligatures w14:val="none"/>
        </w:rPr>
        <w:tab/>
      </w:r>
      <w:r w:rsidRPr="00A765C9">
        <w:rPr>
          <w:rFonts w:ascii="Times New Roman" w:eastAsia="Times New Roman" w:hAnsi="Times New Roman" w:cs="Times New Roman"/>
          <w:b/>
          <w:bCs/>
          <w:color w:val="000000"/>
          <w:kern w:val="0"/>
          <w:lang w:val="lt-LT" w:eastAsia="en-GB"/>
          <w14:ligatures w14:val="none"/>
        </w:rPr>
        <w:tab/>
      </w:r>
      <w:r w:rsidRPr="00A765C9">
        <w:rPr>
          <w:rFonts w:ascii="Times New Roman" w:eastAsia="Times New Roman" w:hAnsi="Times New Roman" w:cs="Times New Roman"/>
          <w:b/>
          <w:bCs/>
          <w:color w:val="000000"/>
          <w:kern w:val="0"/>
          <w:lang w:val="lt-LT" w:eastAsia="en-GB"/>
          <w14:ligatures w14:val="none"/>
        </w:rPr>
        <w:tab/>
      </w:r>
      <w:r w:rsidRPr="00A765C9">
        <w:rPr>
          <w:rFonts w:ascii="Times New Roman" w:eastAsia="Times New Roman" w:hAnsi="Times New Roman" w:cs="Times New Roman"/>
          <w:b/>
          <w:bCs/>
          <w:color w:val="000000"/>
          <w:kern w:val="0"/>
          <w:lang w:val="lt-LT" w:eastAsia="en-GB"/>
          <w14:ligatures w14:val="none"/>
        </w:rPr>
        <w:tab/>
      </w:r>
      <w:r w:rsidRPr="00A765C9">
        <w:rPr>
          <w:rFonts w:ascii="Times New Roman" w:eastAsia="Times New Roman" w:hAnsi="Times New Roman" w:cs="Times New Roman"/>
          <w:b/>
          <w:bCs/>
          <w:color w:val="000000"/>
          <w:kern w:val="0"/>
          <w:lang w:val="lt-LT" w:eastAsia="en-GB"/>
          <w14:ligatures w14:val="none"/>
        </w:rPr>
        <w:tab/>
      </w:r>
      <w:r w:rsidRPr="00D34DD8">
        <w:rPr>
          <w:rFonts w:ascii="Times New Roman" w:eastAsia="Times New Roman" w:hAnsi="Times New Roman" w:cs="Times New Roman"/>
          <w:b/>
          <w:bCs/>
          <w:color w:val="000000" w:themeColor="text1"/>
          <w:kern w:val="0"/>
          <w:lang w:val="lt-LT" w:eastAsia="en-GB"/>
          <w14:ligatures w14:val="none"/>
        </w:rPr>
        <w:t>Keliautojo Vardas, pavardė:</w:t>
      </w:r>
      <w:r w:rsidRPr="00D34DD8">
        <w:rPr>
          <w:rFonts w:ascii="Times New Roman" w:eastAsia="Times New Roman" w:hAnsi="Times New Roman" w:cs="Times New Roman"/>
          <w:color w:val="000000" w:themeColor="text1"/>
          <w:kern w:val="0"/>
          <w:lang w:val="lt-LT" w:eastAsia="en-GB"/>
          <w14:ligatures w14:val="none"/>
        </w:rPr>
        <w:t>________</w:t>
      </w:r>
    </w:p>
    <w:p w14:paraId="362DFCB7" w14:textId="1D44C9EE"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Perkūnkiemio g. 19, LT-12120 Vilnius</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________________________________</w:t>
      </w:r>
    </w:p>
    <w:p w14:paraId="4964545B" w14:textId="41222F40"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Į. k.: 306694520</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Gyvenamosios vietos adresas:________</w:t>
      </w:r>
    </w:p>
    <w:p w14:paraId="57D780F3" w14:textId="0B05E8A6"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Mob.: +37062566344</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________________________________</w:t>
      </w:r>
    </w:p>
    <w:p w14:paraId="6683E580" w14:textId="15141685"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proofErr w:type="spellStart"/>
      <w:r w:rsidRPr="00D34DD8">
        <w:rPr>
          <w:rFonts w:ascii="Times New Roman" w:eastAsia="Times New Roman" w:hAnsi="Times New Roman" w:cs="Times New Roman"/>
          <w:color w:val="000000" w:themeColor="text1"/>
          <w:kern w:val="0"/>
          <w:lang w:val="lt-LT" w:eastAsia="en-GB"/>
          <w14:ligatures w14:val="none"/>
        </w:rPr>
        <w:t>El.paštas</w:t>
      </w:r>
      <w:proofErr w:type="spellEnd"/>
      <w:r w:rsidRPr="00D34DD8">
        <w:rPr>
          <w:rFonts w:ascii="Times New Roman" w:eastAsia="Times New Roman" w:hAnsi="Times New Roman" w:cs="Times New Roman"/>
          <w:color w:val="000000" w:themeColor="text1"/>
          <w:kern w:val="0"/>
          <w:lang w:val="lt-LT" w:eastAsia="en-GB"/>
          <w14:ligatures w14:val="none"/>
        </w:rPr>
        <w:t xml:space="preserve">: </w:t>
      </w:r>
      <w:hyperlink r:id="rId6" w:history="1">
        <w:r w:rsidRPr="00D34DD8">
          <w:rPr>
            <w:rStyle w:val="Hyperlink"/>
            <w:rFonts w:ascii="Times New Roman" w:eastAsia="Times New Roman" w:hAnsi="Times New Roman" w:cs="Times New Roman"/>
            <w:color w:val="000000" w:themeColor="text1"/>
            <w:kern w:val="0"/>
            <w:lang w:val="lt-LT" w:eastAsia="en-GB"/>
            <w14:ligatures w14:val="none"/>
          </w:rPr>
          <w:t>isbandykpasauli@gmail.com</w:t>
        </w:r>
      </w:hyperlink>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Mob.:___________________________</w:t>
      </w:r>
    </w:p>
    <w:p w14:paraId="173A5A7B" w14:textId="31575B73"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 xml:space="preserve">Swedbank, AB </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El. paštas:________________________</w:t>
      </w:r>
    </w:p>
    <w:p w14:paraId="3F0B895B" w14:textId="6DE7108D"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Banko kodas: 73000</w:t>
      </w:r>
    </w:p>
    <w:p w14:paraId="55CA9531" w14:textId="0F0A90B3"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SWIFT kodas: HABALT22</w:t>
      </w:r>
    </w:p>
    <w:p w14:paraId="623A21B0" w14:textId="7C103FE3"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A/s: LT137300010184651932</w:t>
      </w:r>
    </w:p>
    <w:p w14:paraId="0AA56DB7" w14:textId="0A9C77AE"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 xml:space="preserve">Direktorius Denis Paulavičius. </w:t>
      </w:r>
    </w:p>
    <w:p w14:paraId="0AFBD2C5" w14:textId="77777777"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p>
    <w:p w14:paraId="120E29F4" w14:textId="364EC5EF" w:rsidR="00A765C9" w:rsidRPr="00D34DD8" w:rsidRDefault="00A765C9" w:rsidP="00A765C9">
      <w:pPr>
        <w:spacing w:after="0" w:line="240" w:lineRule="auto"/>
        <w:rPr>
          <w:rFonts w:ascii="Times New Roman" w:eastAsia="Times New Roman" w:hAnsi="Times New Roman" w:cs="Times New Roman"/>
          <w:color w:val="000000" w:themeColor="text1"/>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___________________</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________________________________</w:t>
      </w:r>
    </w:p>
    <w:p w14:paraId="59C8AF29" w14:textId="66A1C54E" w:rsidR="00A765C9" w:rsidRPr="00A765C9" w:rsidRDefault="00A765C9" w:rsidP="00A765C9">
      <w:pPr>
        <w:spacing w:after="0" w:line="240" w:lineRule="auto"/>
        <w:rPr>
          <w:rFonts w:ascii="Times New Roman" w:eastAsia="Times New Roman" w:hAnsi="Times New Roman" w:cs="Times New Roman"/>
          <w:color w:val="000000"/>
          <w:kern w:val="0"/>
          <w:lang w:val="lt-LT" w:eastAsia="en-GB"/>
          <w14:ligatures w14:val="none"/>
        </w:rPr>
      </w:pPr>
      <w:r w:rsidRPr="00D34DD8">
        <w:rPr>
          <w:rFonts w:ascii="Times New Roman" w:eastAsia="Times New Roman" w:hAnsi="Times New Roman" w:cs="Times New Roman"/>
          <w:color w:val="000000" w:themeColor="text1"/>
          <w:kern w:val="0"/>
          <w:lang w:val="lt-LT" w:eastAsia="en-GB"/>
          <w14:ligatures w14:val="none"/>
        </w:rPr>
        <w:t xml:space="preserve">A.V. </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Parašas</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t>Parašas</w:t>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sidRPr="00D34DD8">
        <w:rPr>
          <w:rFonts w:ascii="Times New Roman" w:eastAsia="Times New Roman" w:hAnsi="Times New Roman" w:cs="Times New Roman"/>
          <w:color w:val="000000" w:themeColor="text1"/>
          <w:kern w:val="0"/>
          <w:lang w:val="lt-LT" w:eastAsia="en-GB"/>
          <w14:ligatures w14:val="none"/>
        </w:rPr>
        <w:tab/>
      </w:r>
      <w:r>
        <w:rPr>
          <w:rFonts w:ascii="Times New Roman" w:eastAsia="Times New Roman" w:hAnsi="Times New Roman" w:cs="Times New Roman"/>
          <w:color w:val="000000"/>
          <w:kern w:val="0"/>
          <w:lang w:val="lt-LT" w:eastAsia="en-GB"/>
          <w14:ligatures w14:val="none"/>
        </w:rPr>
        <w:tab/>
      </w:r>
      <w:r>
        <w:rPr>
          <w:rFonts w:ascii="Times New Roman" w:eastAsia="Times New Roman" w:hAnsi="Times New Roman" w:cs="Times New Roman"/>
          <w:color w:val="000000"/>
          <w:kern w:val="0"/>
          <w:lang w:val="lt-LT" w:eastAsia="en-GB"/>
          <w14:ligatures w14:val="none"/>
        </w:rPr>
        <w:tab/>
      </w:r>
      <w:r>
        <w:rPr>
          <w:rFonts w:ascii="Times New Roman" w:eastAsia="Times New Roman" w:hAnsi="Times New Roman" w:cs="Times New Roman"/>
          <w:color w:val="000000"/>
          <w:kern w:val="0"/>
          <w:lang w:val="lt-LT" w:eastAsia="en-GB"/>
          <w14:ligatures w14:val="none"/>
        </w:rPr>
        <w:tab/>
      </w:r>
      <w:r>
        <w:rPr>
          <w:rFonts w:ascii="Times New Roman" w:eastAsia="Times New Roman" w:hAnsi="Times New Roman" w:cs="Times New Roman"/>
          <w:color w:val="000000"/>
          <w:kern w:val="0"/>
          <w:lang w:val="lt-LT" w:eastAsia="en-GB"/>
          <w14:ligatures w14:val="none"/>
        </w:rPr>
        <w:tab/>
      </w:r>
      <w:r>
        <w:rPr>
          <w:rFonts w:ascii="Times New Roman" w:eastAsia="Times New Roman" w:hAnsi="Times New Roman" w:cs="Times New Roman"/>
          <w:color w:val="000000"/>
          <w:kern w:val="0"/>
          <w:lang w:val="lt-LT" w:eastAsia="en-GB"/>
          <w14:ligatures w14:val="none"/>
        </w:rPr>
        <w:tab/>
      </w:r>
    </w:p>
    <w:sectPr w:rsidR="00A765C9" w:rsidRPr="00A765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3E21CA"/>
    <w:multiLevelType w:val="hybridMultilevel"/>
    <w:tmpl w:val="F858F20C"/>
    <w:lvl w:ilvl="0" w:tplc="D3448E5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C4E6551"/>
    <w:multiLevelType w:val="hybridMultilevel"/>
    <w:tmpl w:val="FC3E857E"/>
    <w:lvl w:ilvl="0" w:tplc="D6AE7C0A">
      <w:start w:val="1"/>
      <w:numFmt w:val="upperRoman"/>
      <w:lvlText w:val="%1."/>
      <w:lvlJc w:val="left"/>
      <w:pPr>
        <w:ind w:left="4320" w:hanging="72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num w:numId="1" w16cid:durableId="2027902724">
    <w:abstractNumId w:val="0"/>
  </w:num>
  <w:num w:numId="2" w16cid:durableId="1714302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B85"/>
    <w:rsid w:val="00446B85"/>
    <w:rsid w:val="007213DF"/>
    <w:rsid w:val="00752F13"/>
    <w:rsid w:val="00875CC6"/>
    <w:rsid w:val="009A2EC3"/>
    <w:rsid w:val="00A765C9"/>
    <w:rsid w:val="00AB3349"/>
    <w:rsid w:val="00D34DD8"/>
    <w:rsid w:val="00D856E0"/>
    <w:rsid w:val="00EE2110"/>
    <w:rsid w:val="00F8495C"/>
  </w:rsids>
  <m:mathPr>
    <m:mathFont m:val="Cambria Math"/>
    <m:brkBin m:val="before"/>
    <m:brkBinSub m:val="--"/>
    <m:smallFrac m:val="0"/>
    <m:dispDef/>
    <m:lMargin m:val="0"/>
    <m:rMargin m:val="0"/>
    <m:defJc m:val="centerGroup"/>
    <m:wrapIndent m:val="1440"/>
    <m:intLim m:val="subSup"/>
    <m:naryLim m:val="undOvr"/>
  </m:mathPr>
  <w:themeFontLang w:val="en-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7150E"/>
  <w15:chartTrackingRefBased/>
  <w15:docId w15:val="{6790AA6D-14FB-D043-B77D-34219A620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6B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6B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6B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6B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6B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6B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6B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6B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6B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B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6B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6B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6B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6B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6B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6B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6B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6B85"/>
    <w:rPr>
      <w:rFonts w:eastAsiaTheme="majorEastAsia" w:cstheme="majorBidi"/>
      <w:color w:val="272727" w:themeColor="text1" w:themeTint="D8"/>
    </w:rPr>
  </w:style>
  <w:style w:type="paragraph" w:styleId="Title">
    <w:name w:val="Title"/>
    <w:basedOn w:val="Normal"/>
    <w:next w:val="Normal"/>
    <w:link w:val="TitleChar"/>
    <w:uiPriority w:val="10"/>
    <w:qFormat/>
    <w:rsid w:val="00446B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6B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6B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6B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6B85"/>
    <w:pPr>
      <w:spacing w:before="160"/>
      <w:jc w:val="center"/>
    </w:pPr>
    <w:rPr>
      <w:i/>
      <w:iCs/>
      <w:color w:val="404040" w:themeColor="text1" w:themeTint="BF"/>
    </w:rPr>
  </w:style>
  <w:style w:type="character" w:customStyle="1" w:styleId="QuoteChar">
    <w:name w:val="Quote Char"/>
    <w:basedOn w:val="DefaultParagraphFont"/>
    <w:link w:val="Quote"/>
    <w:uiPriority w:val="29"/>
    <w:rsid w:val="00446B85"/>
    <w:rPr>
      <w:i/>
      <w:iCs/>
      <w:color w:val="404040" w:themeColor="text1" w:themeTint="BF"/>
    </w:rPr>
  </w:style>
  <w:style w:type="paragraph" w:styleId="ListParagraph">
    <w:name w:val="List Paragraph"/>
    <w:basedOn w:val="Normal"/>
    <w:uiPriority w:val="34"/>
    <w:qFormat/>
    <w:rsid w:val="00446B85"/>
    <w:pPr>
      <w:ind w:left="720"/>
      <w:contextualSpacing/>
    </w:pPr>
  </w:style>
  <w:style w:type="character" w:styleId="IntenseEmphasis">
    <w:name w:val="Intense Emphasis"/>
    <w:basedOn w:val="DefaultParagraphFont"/>
    <w:uiPriority w:val="21"/>
    <w:qFormat/>
    <w:rsid w:val="00446B85"/>
    <w:rPr>
      <w:i/>
      <w:iCs/>
      <w:color w:val="0F4761" w:themeColor="accent1" w:themeShade="BF"/>
    </w:rPr>
  </w:style>
  <w:style w:type="paragraph" w:styleId="IntenseQuote">
    <w:name w:val="Intense Quote"/>
    <w:basedOn w:val="Normal"/>
    <w:next w:val="Normal"/>
    <w:link w:val="IntenseQuoteChar"/>
    <w:uiPriority w:val="30"/>
    <w:qFormat/>
    <w:rsid w:val="00446B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6B85"/>
    <w:rPr>
      <w:i/>
      <w:iCs/>
      <w:color w:val="0F4761" w:themeColor="accent1" w:themeShade="BF"/>
    </w:rPr>
  </w:style>
  <w:style w:type="character" w:styleId="IntenseReference">
    <w:name w:val="Intense Reference"/>
    <w:basedOn w:val="DefaultParagraphFont"/>
    <w:uiPriority w:val="32"/>
    <w:qFormat/>
    <w:rsid w:val="00446B85"/>
    <w:rPr>
      <w:b/>
      <w:bCs/>
      <w:smallCaps/>
      <w:color w:val="0F4761" w:themeColor="accent1" w:themeShade="BF"/>
      <w:spacing w:val="5"/>
    </w:rPr>
  </w:style>
  <w:style w:type="character" w:customStyle="1" w:styleId="apple-converted-space">
    <w:name w:val="apple-converted-space"/>
    <w:basedOn w:val="DefaultParagraphFont"/>
    <w:rsid w:val="00446B85"/>
  </w:style>
  <w:style w:type="character" w:styleId="Hyperlink">
    <w:name w:val="Hyperlink"/>
    <w:basedOn w:val="DefaultParagraphFont"/>
    <w:uiPriority w:val="99"/>
    <w:unhideWhenUsed/>
    <w:rsid w:val="00D856E0"/>
    <w:rPr>
      <w:color w:val="467886" w:themeColor="hyperlink"/>
      <w:u w:val="single"/>
    </w:rPr>
  </w:style>
  <w:style w:type="character" w:styleId="UnresolvedMention">
    <w:name w:val="Unresolved Mention"/>
    <w:basedOn w:val="DefaultParagraphFont"/>
    <w:uiPriority w:val="99"/>
    <w:semiHidden/>
    <w:unhideWhenUsed/>
    <w:rsid w:val="00D856E0"/>
    <w:rPr>
      <w:color w:val="605E5C"/>
      <w:shd w:val="clear" w:color="auto" w:fill="E1DFDD"/>
    </w:rPr>
  </w:style>
  <w:style w:type="table" w:styleId="TableGrid">
    <w:name w:val="Table Grid"/>
    <w:basedOn w:val="TableNormal"/>
    <w:uiPriority w:val="39"/>
    <w:rsid w:val="00752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07041">
      <w:bodyDiv w:val="1"/>
      <w:marLeft w:val="0"/>
      <w:marRight w:val="0"/>
      <w:marTop w:val="0"/>
      <w:marBottom w:val="0"/>
      <w:divBdr>
        <w:top w:val="none" w:sz="0" w:space="0" w:color="auto"/>
        <w:left w:val="none" w:sz="0" w:space="0" w:color="auto"/>
        <w:bottom w:val="none" w:sz="0" w:space="0" w:color="auto"/>
        <w:right w:val="none" w:sz="0" w:space="0" w:color="auto"/>
      </w:divBdr>
    </w:div>
    <w:div w:id="102192169">
      <w:bodyDiv w:val="1"/>
      <w:marLeft w:val="0"/>
      <w:marRight w:val="0"/>
      <w:marTop w:val="0"/>
      <w:marBottom w:val="0"/>
      <w:divBdr>
        <w:top w:val="none" w:sz="0" w:space="0" w:color="auto"/>
        <w:left w:val="none" w:sz="0" w:space="0" w:color="auto"/>
        <w:bottom w:val="none" w:sz="0" w:space="0" w:color="auto"/>
        <w:right w:val="none" w:sz="0" w:space="0" w:color="auto"/>
      </w:divBdr>
      <w:divsChild>
        <w:div w:id="328406641">
          <w:marLeft w:val="0"/>
          <w:marRight w:val="0"/>
          <w:marTop w:val="0"/>
          <w:marBottom w:val="0"/>
          <w:divBdr>
            <w:top w:val="none" w:sz="0" w:space="0" w:color="auto"/>
            <w:left w:val="none" w:sz="0" w:space="0" w:color="auto"/>
            <w:bottom w:val="none" w:sz="0" w:space="0" w:color="auto"/>
            <w:right w:val="none" w:sz="0" w:space="0" w:color="auto"/>
          </w:divBdr>
        </w:div>
        <w:div w:id="1862234180">
          <w:marLeft w:val="0"/>
          <w:marRight w:val="0"/>
          <w:marTop w:val="0"/>
          <w:marBottom w:val="0"/>
          <w:divBdr>
            <w:top w:val="none" w:sz="0" w:space="0" w:color="auto"/>
            <w:left w:val="none" w:sz="0" w:space="0" w:color="auto"/>
            <w:bottom w:val="none" w:sz="0" w:space="0" w:color="auto"/>
            <w:right w:val="none" w:sz="0" w:space="0" w:color="auto"/>
          </w:divBdr>
        </w:div>
        <w:div w:id="336812465">
          <w:marLeft w:val="0"/>
          <w:marRight w:val="0"/>
          <w:marTop w:val="0"/>
          <w:marBottom w:val="0"/>
          <w:divBdr>
            <w:top w:val="none" w:sz="0" w:space="0" w:color="auto"/>
            <w:left w:val="none" w:sz="0" w:space="0" w:color="auto"/>
            <w:bottom w:val="none" w:sz="0" w:space="0" w:color="auto"/>
            <w:right w:val="none" w:sz="0" w:space="0" w:color="auto"/>
          </w:divBdr>
        </w:div>
        <w:div w:id="191068521">
          <w:marLeft w:val="0"/>
          <w:marRight w:val="0"/>
          <w:marTop w:val="0"/>
          <w:marBottom w:val="0"/>
          <w:divBdr>
            <w:top w:val="none" w:sz="0" w:space="0" w:color="auto"/>
            <w:left w:val="none" w:sz="0" w:space="0" w:color="auto"/>
            <w:bottom w:val="none" w:sz="0" w:space="0" w:color="auto"/>
            <w:right w:val="none" w:sz="0" w:space="0" w:color="auto"/>
          </w:divBdr>
        </w:div>
        <w:div w:id="1490974051">
          <w:marLeft w:val="0"/>
          <w:marRight w:val="0"/>
          <w:marTop w:val="0"/>
          <w:marBottom w:val="0"/>
          <w:divBdr>
            <w:top w:val="none" w:sz="0" w:space="0" w:color="auto"/>
            <w:left w:val="none" w:sz="0" w:space="0" w:color="auto"/>
            <w:bottom w:val="none" w:sz="0" w:space="0" w:color="auto"/>
            <w:right w:val="none" w:sz="0" w:space="0" w:color="auto"/>
          </w:divBdr>
        </w:div>
      </w:divsChild>
    </w:div>
    <w:div w:id="655449913">
      <w:bodyDiv w:val="1"/>
      <w:marLeft w:val="0"/>
      <w:marRight w:val="0"/>
      <w:marTop w:val="0"/>
      <w:marBottom w:val="0"/>
      <w:divBdr>
        <w:top w:val="none" w:sz="0" w:space="0" w:color="auto"/>
        <w:left w:val="none" w:sz="0" w:space="0" w:color="auto"/>
        <w:bottom w:val="none" w:sz="0" w:space="0" w:color="auto"/>
        <w:right w:val="none" w:sz="0" w:space="0" w:color="auto"/>
      </w:divBdr>
    </w:div>
    <w:div w:id="1717195512">
      <w:bodyDiv w:val="1"/>
      <w:marLeft w:val="0"/>
      <w:marRight w:val="0"/>
      <w:marTop w:val="0"/>
      <w:marBottom w:val="0"/>
      <w:divBdr>
        <w:top w:val="none" w:sz="0" w:space="0" w:color="auto"/>
        <w:left w:val="none" w:sz="0" w:space="0" w:color="auto"/>
        <w:bottom w:val="none" w:sz="0" w:space="0" w:color="auto"/>
        <w:right w:val="none" w:sz="0" w:space="0" w:color="auto"/>
      </w:divBdr>
      <w:divsChild>
        <w:div w:id="1854610170">
          <w:marLeft w:val="0"/>
          <w:marRight w:val="0"/>
          <w:marTop w:val="0"/>
          <w:marBottom w:val="0"/>
          <w:divBdr>
            <w:top w:val="none" w:sz="0" w:space="0" w:color="auto"/>
            <w:left w:val="none" w:sz="0" w:space="0" w:color="auto"/>
            <w:bottom w:val="none" w:sz="0" w:space="0" w:color="auto"/>
            <w:right w:val="none" w:sz="0" w:space="0" w:color="auto"/>
          </w:divBdr>
        </w:div>
        <w:div w:id="2057507691">
          <w:marLeft w:val="0"/>
          <w:marRight w:val="0"/>
          <w:marTop w:val="0"/>
          <w:marBottom w:val="0"/>
          <w:divBdr>
            <w:top w:val="none" w:sz="0" w:space="0" w:color="auto"/>
            <w:left w:val="none" w:sz="0" w:space="0" w:color="auto"/>
            <w:bottom w:val="none" w:sz="0" w:space="0" w:color="auto"/>
            <w:right w:val="none" w:sz="0" w:space="0" w:color="auto"/>
          </w:divBdr>
        </w:div>
        <w:div w:id="51000274">
          <w:marLeft w:val="0"/>
          <w:marRight w:val="0"/>
          <w:marTop w:val="0"/>
          <w:marBottom w:val="0"/>
          <w:divBdr>
            <w:top w:val="none" w:sz="0" w:space="0" w:color="auto"/>
            <w:left w:val="none" w:sz="0" w:space="0" w:color="auto"/>
            <w:bottom w:val="none" w:sz="0" w:space="0" w:color="auto"/>
            <w:right w:val="none" w:sz="0" w:space="0" w:color="auto"/>
          </w:divBdr>
        </w:div>
        <w:div w:id="168569362">
          <w:marLeft w:val="0"/>
          <w:marRight w:val="0"/>
          <w:marTop w:val="0"/>
          <w:marBottom w:val="0"/>
          <w:divBdr>
            <w:top w:val="none" w:sz="0" w:space="0" w:color="auto"/>
            <w:left w:val="none" w:sz="0" w:space="0" w:color="auto"/>
            <w:bottom w:val="none" w:sz="0" w:space="0" w:color="auto"/>
            <w:right w:val="none" w:sz="0" w:space="0" w:color="auto"/>
          </w:divBdr>
        </w:div>
        <w:div w:id="332220664">
          <w:marLeft w:val="0"/>
          <w:marRight w:val="0"/>
          <w:marTop w:val="0"/>
          <w:marBottom w:val="0"/>
          <w:divBdr>
            <w:top w:val="none" w:sz="0" w:space="0" w:color="auto"/>
            <w:left w:val="none" w:sz="0" w:space="0" w:color="auto"/>
            <w:bottom w:val="none" w:sz="0" w:space="0" w:color="auto"/>
            <w:right w:val="none" w:sz="0" w:space="0" w:color="auto"/>
          </w:divBdr>
        </w:div>
        <w:div w:id="1808551191">
          <w:marLeft w:val="0"/>
          <w:marRight w:val="0"/>
          <w:marTop w:val="0"/>
          <w:marBottom w:val="0"/>
          <w:divBdr>
            <w:top w:val="none" w:sz="0" w:space="0" w:color="auto"/>
            <w:left w:val="none" w:sz="0" w:space="0" w:color="auto"/>
            <w:bottom w:val="none" w:sz="0" w:space="0" w:color="auto"/>
            <w:right w:val="none" w:sz="0" w:space="0" w:color="auto"/>
          </w:divBdr>
        </w:div>
        <w:div w:id="451750871">
          <w:marLeft w:val="0"/>
          <w:marRight w:val="0"/>
          <w:marTop w:val="0"/>
          <w:marBottom w:val="0"/>
          <w:divBdr>
            <w:top w:val="none" w:sz="0" w:space="0" w:color="auto"/>
            <w:left w:val="none" w:sz="0" w:space="0" w:color="auto"/>
            <w:bottom w:val="none" w:sz="0" w:space="0" w:color="auto"/>
            <w:right w:val="none" w:sz="0" w:space="0" w:color="auto"/>
          </w:divBdr>
        </w:div>
        <w:div w:id="1759860700">
          <w:marLeft w:val="0"/>
          <w:marRight w:val="0"/>
          <w:marTop w:val="0"/>
          <w:marBottom w:val="0"/>
          <w:divBdr>
            <w:top w:val="none" w:sz="0" w:space="0" w:color="auto"/>
            <w:left w:val="none" w:sz="0" w:space="0" w:color="auto"/>
            <w:bottom w:val="none" w:sz="0" w:space="0" w:color="auto"/>
            <w:right w:val="none" w:sz="0" w:space="0" w:color="auto"/>
          </w:divBdr>
        </w:div>
        <w:div w:id="832573476">
          <w:marLeft w:val="0"/>
          <w:marRight w:val="0"/>
          <w:marTop w:val="0"/>
          <w:marBottom w:val="0"/>
          <w:divBdr>
            <w:top w:val="none" w:sz="0" w:space="0" w:color="auto"/>
            <w:left w:val="none" w:sz="0" w:space="0" w:color="auto"/>
            <w:bottom w:val="none" w:sz="0" w:space="0" w:color="auto"/>
            <w:right w:val="none" w:sz="0" w:space="0" w:color="auto"/>
          </w:divBdr>
        </w:div>
        <w:div w:id="854735219">
          <w:marLeft w:val="0"/>
          <w:marRight w:val="0"/>
          <w:marTop w:val="0"/>
          <w:marBottom w:val="0"/>
          <w:divBdr>
            <w:top w:val="none" w:sz="0" w:space="0" w:color="auto"/>
            <w:left w:val="none" w:sz="0" w:space="0" w:color="auto"/>
            <w:bottom w:val="none" w:sz="0" w:space="0" w:color="auto"/>
            <w:right w:val="none" w:sz="0" w:space="0" w:color="auto"/>
          </w:divBdr>
        </w:div>
        <w:div w:id="2083672279">
          <w:marLeft w:val="0"/>
          <w:marRight w:val="0"/>
          <w:marTop w:val="0"/>
          <w:marBottom w:val="0"/>
          <w:divBdr>
            <w:top w:val="none" w:sz="0" w:space="0" w:color="auto"/>
            <w:left w:val="none" w:sz="0" w:space="0" w:color="auto"/>
            <w:bottom w:val="none" w:sz="0" w:space="0" w:color="auto"/>
            <w:right w:val="none" w:sz="0" w:space="0" w:color="auto"/>
          </w:divBdr>
        </w:div>
      </w:divsChild>
    </w:div>
    <w:div w:id="1718583229">
      <w:bodyDiv w:val="1"/>
      <w:marLeft w:val="0"/>
      <w:marRight w:val="0"/>
      <w:marTop w:val="0"/>
      <w:marBottom w:val="0"/>
      <w:divBdr>
        <w:top w:val="none" w:sz="0" w:space="0" w:color="auto"/>
        <w:left w:val="none" w:sz="0" w:space="0" w:color="auto"/>
        <w:bottom w:val="none" w:sz="0" w:space="0" w:color="auto"/>
        <w:right w:val="none" w:sz="0" w:space="0" w:color="auto"/>
      </w:divBdr>
      <w:divsChild>
        <w:div w:id="37901165">
          <w:marLeft w:val="0"/>
          <w:marRight w:val="0"/>
          <w:marTop w:val="0"/>
          <w:marBottom w:val="0"/>
          <w:divBdr>
            <w:top w:val="none" w:sz="0" w:space="0" w:color="auto"/>
            <w:left w:val="none" w:sz="0" w:space="0" w:color="auto"/>
            <w:bottom w:val="none" w:sz="0" w:space="0" w:color="auto"/>
            <w:right w:val="none" w:sz="0" w:space="0" w:color="auto"/>
          </w:divBdr>
          <w:divsChild>
            <w:div w:id="854684886">
              <w:marLeft w:val="0"/>
              <w:marRight w:val="0"/>
              <w:marTop w:val="0"/>
              <w:marBottom w:val="0"/>
              <w:divBdr>
                <w:top w:val="none" w:sz="0" w:space="0" w:color="auto"/>
                <w:left w:val="none" w:sz="0" w:space="0" w:color="auto"/>
                <w:bottom w:val="none" w:sz="0" w:space="0" w:color="auto"/>
                <w:right w:val="none" w:sz="0" w:space="0" w:color="auto"/>
              </w:divBdr>
            </w:div>
            <w:div w:id="1783648145">
              <w:marLeft w:val="0"/>
              <w:marRight w:val="0"/>
              <w:marTop w:val="0"/>
              <w:marBottom w:val="0"/>
              <w:divBdr>
                <w:top w:val="none" w:sz="0" w:space="0" w:color="auto"/>
                <w:left w:val="none" w:sz="0" w:space="0" w:color="auto"/>
                <w:bottom w:val="none" w:sz="0" w:space="0" w:color="auto"/>
                <w:right w:val="none" w:sz="0" w:space="0" w:color="auto"/>
              </w:divBdr>
            </w:div>
            <w:div w:id="327103668">
              <w:marLeft w:val="0"/>
              <w:marRight w:val="0"/>
              <w:marTop w:val="0"/>
              <w:marBottom w:val="0"/>
              <w:divBdr>
                <w:top w:val="none" w:sz="0" w:space="0" w:color="auto"/>
                <w:left w:val="none" w:sz="0" w:space="0" w:color="auto"/>
                <w:bottom w:val="none" w:sz="0" w:space="0" w:color="auto"/>
                <w:right w:val="none" w:sz="0" w:space="0" w:color="auto"/>
              </w:divBdr>
            </w:div>
          </w:divsChild>
        </w:div>
        <w:div w:id="417602894">
          <w:marLeft w:val="0"/>
          <w:marRight w:val="0"/>
          <w:marTop w:val="0"/>
          <w:marBottom w:val="0"/>
          <w:divBdr>
            <w:top w:val="none" w:sz="0" w:space="0" w:color="auto"/>
            <w:left w:val="none" w:sz="0" w:space="0" w:color="auto"/>
            <w:bottom w:val="none" w:sz="0" w:space="0" w:color="auto"/>
            <w:right w:val="none" w:sz="0" w:space="0" w:color="auto"/>
          </w:divBdr>
          <w:divsChild>
            <w:div w:id="567225409">
              <w:marLeft w:val="0"/>
              <w:marRight w:val="0"/>
              <w:marTop w:val="0"/>
              <w:marBottom w:val="0"/>
              <w:divBdr>
                <w:top w:val="none" w:sz="0" w:space="0" w:color="auto"/>
                <w:left w:val="none" w:sz="0" w:space="0" w:color="auto"/>
                <w:bottom w:val="none" w:sz="0" w:space="0" w:color="auto"/>
                <w:right w:val="none" w:sz="0" w:space="0" w:color="auto"/>
              </w:divBdr>
              <w:divsChild>
                <w:div w:id="315647454">
                  <w:marLeft w:val="0"/>
                  <w:marRight w:val="0"/>
                  <w:marTop w:val="0"/>
                  <w:marBottom w:val="0"/>
                  <w:divBdr>
                    <w:top w:val="none" w:sz="0" w:space="0" w:color="auto"/>
                    <w:left w:val="none" w:sz="0" w:space="0" w:color="auto"/>
                    <w:bottom w:val="none" w:sz="0" w:space="0" w:color="auto"/>
                    <w:right w:val="none" w:sz="0" w:space="0" w:color="auto"/>
                  </w:divBdr>
                </w:div>
                <w:div w:id="379090585">
                  <w:marLeft w:val="0"/>
                  <w:marRight w:val="0"/>
                  <w:marTop w:val="0"/>
                  <w:marBottom w:val="0"/>
                  <w:divBdr>
                    <w:top w:val="none" w:sz="0" w:space="0" w:color="auto"/>
                    <w:left w:val="none" w:sz="0" w:space="0" w:color="auto"/>
                    <w:bottom w:val="none" w:sz="0" w:space="0" w:color="auto"/>
                    <w:right w:val="none" w:sz="0" w:space="0" w:color="auto"/>
                  </w:divBdr>
                </w:div>
                <w:div w:id="2095936967">
                  <w:marLeft w:val="0"/>
                  <w:marRight w:val="0"/>
                  <w:marTop w:val="0"/>
                  <w:marBottom w:val="0"/>
                  <w:divBdr>
                    <w:top w:val="none" w:sz="0" w:space="0" w:color="auto"/>
                    <w:left w:val="none" w:sz="0" w:space="0" w:color="auto"/>
                    <w:bottom w:val="none" w:sz="0" w:space="0" w:color="auto"/>
                    <w:right w:val="none" w:sz="0" w:space="0" w:color="auto"/>
                  </w:divBdr>
                </w:div>
                <w:div w:id="2012221936">
                  <w:marLeft w:val="0"/>
                  <w:marRight w:val="0"/>
                  <w:marTop w:val="0"/>
                  <w:marBottom w:val="0"/>
                  <w:divBdr>
                    <w:top w:val="none" w:sz="0" w:space="0" w:color="auto"/>
                    <w:left w:val="none" w:sz="0" w:space="0" w:color="auto"/>
                    <w:bottom w:val="none" w:sz="0" w:space="0" w:color="auto"/>
                    <w:right w:val="none" w:sz="0" w:space="0" w:color="auto"/>
                  </w:divBdr>
                </w:div>
                <w:div w:id="885796366">
                  <w:marLeft w:val="0"/>
                  <w:marRight w:val="0"/>
                  <w:marTop w:val="0"/>
                  <w:marBottom w:val="0"/>
                  <w:divBdr>
                    <w:top w:val="none" w:sz="0" w:space="0" w:color="auto"/>
                    <w:left w:val="none" w:sz="0" w:space="0" w:color="auto"/>
                    <w:bottom w:val="none" w:sz="0" w:space="0" w:color="auto"/>
                    <w:right w:val="none" w:sz="0" w:space="0" w:color="auto"/>
                  </w:divBdr>
                </w:div>
                <w:div w:id="1876112582">
                  <w:marLeft w:val="0"/>
                  <w:marRight w:val="0"/>
                  <w:marTop w:val="0"/>
                  <w:marBottom w:val="0"/>
                  <w:divBdr>
                    <w:top w:val="none" w:sz="0" w:space="0" w:color="auto"/>
                    <w:left w:val="none" w:sz="0" w:space="0" w:color="auto"/>
                    <w:bottom w:val="none" w:sz="0" w:space="0" w:color="auto"/>
                    <w:right w:val="none" w:sz="0" w:space="0" w:color="auto"/>
                  </w:divBdr>
                </w:div>
              </w:divsChild>
            </w:div>
            <w:div w:id="366640020">
              <w:marLeft w:val="0"/>
              <w:marRight w:val="0"/>
              <w:marTop w:val="0"/>
              <w:marBottom w:val="0"/>
              <w:divBdr>
                <w:top w:val="none" w:sz="0" w:space="0" w:color="auto"/>
                <w:left w:val="none" w:sz="0" w:space="0" w:color="auto"/>
                <w:bottom w:val="none" w:sz="0" w:space="0" w:color="auto"/>
                <w:right w:val="none" w:sz="0" w:space="0" w:color="auto"/>
              </w:divBdr>
              <w:divsChild>
                <w:div w:id="1468547110">
                  <w:marLeft w:val="0"/>
                  <w:marRight w:val="0"/>
                  <w:marTop w:val="0"/>
                  <w:marBottom w:val="0"/>
                  <w:divBdr>
                    <w:top w:val="none" w:sz="0" w:space="0" w:color="auto"/>
                    <w:left w:val="none" w:sz="0" w:space="0" w:color="auto"/>
                    <w:bottom w:val="none" w:sz="0" w:space="0" w:color="auto"/>
                    <w:right w:val="none" w:sz="0" w:space="0" w:color="auto"/>
                  </w:divBdr>
                </w:div>
                <w:div w:id="970089866">
                  <w:marLeft w:val="0"/>
                  <w:marRight w:val="0"/>
                  <w:marTop w:val="0"/>
                  <w:marBottom w:val="0"/>
                  <w:divBdr>
                    <w:top w:val="none" w:sz="0" w:space="0" w:color="auto"/>
                    <w:left w:val="none" w:sz="0" w:space="0" w:color="auto"/>
                    <w:bottom w:val="none" w:sz="0" w:space="0" w:color="auto"/>
                    <w:right w:val="none" w:sz="0" w:space="0" w:color="auto"/>
                  </w:divBdr>
                  <w:divsChild>
                    <w:div w:id="313219487">
                      <w:marLeft w:val="0"/>
                      <w:marRight w:val="0"/>
                      <w:marTop w:val="0"/>
                      <w:marBottom w:val="0"/>
                      <w:divBdr>
                        <w:top w:val="none" w:sz="0" w:space="0" w:color="auto"/>
                        <w:left w:val="none" w:sz="0" w:space="0" w:color="auto"/>
                        <w:bottom w:val="none" w:sz="0" w:space="0" w:color="auto"/>
                        <w:right w:val="none" w:sz="0" w:space="0" w:color="auto"/>
                      </w:divBdr>
                    </w:div>
                    <w:div w:id="1402675325">
                      <w:marLeft w:val="0"/>
                      <w:marRight w:val="0"/>
                      <w:marTop w:val="0"/>
                      <w:marBottom w:val="0"/>
                      <w:divBdr>
                        <w:top w:val="none" w:sz="0" w:space="0" w:color="auto"/>
                        <w:left w:val="none" w:sz="0" w:space="0" w:color="auto"/>
                        <w:bottom w:val="none" w:sz="0" w:space="0" w:color="auto"/>
                        <w:right w:val="none" w:sz="0" w:space="0" w:color="auto"/>
                      </w:divBdr>
                    </w:div>
                    <w:div w:id="1690328379">
                      <w:marLeft w:val="0"/>
                      <w:marRight w:val="0"/>
                      <w:marTop w:val="0"/>
                      <w:marBottom w:val="0"/>
                      <w:divBdr>
                        <w:top w:val="none" w:sz="0" w:space="0" w:color="auto"/>
                        <w:left w:val="none" w:sz="0" w:space="0" w:color="auto"/>
                        <w:bottom w:val="none" w:sz="0" w:space="0" w:color="auto"/>
                        <w:right w:val="none" w:sz="0" w:space="0" w:color="auto"/>
                      </w:divBdr>
                    </w:div>
                  </w:divsChild>
                </w:div>
                <w:div w:id="1936085152">
                  <w:marLeft w:val="0"/>
                  <w:marRight w:val="0"/>
                  <w:marTop w:val="0"/>
                  <w:marBottom w:val="0"/>
                  <w:divBdr>
                    <w:top w:val="none" w:sz="0" w:space="0" w:color="auto"/>
                    <w:left w:val="none" w:sz="0" w:space="0" w:color="auto"/>
                    <w:bottom w:val="none" w:sz="0" w:space="0" w:color="auto"/>
                    <w:right w:val="none" w:sz="0" w:space="0" w:color="auto"/>
                  </w:divBdr>
                </w:div>
                <w:div w:id="609975278">
                  <w:marLeft w:val="0"/>
                  <w:marRight w:val="0"/>
                  <w:marTop w:val="0"/>
                  <w:marBottom w:val="0"/>
                  <w:divBdr>
                    <w:top w:val="none" w:sz="0" w:space="0" w:color="auto"/>
                    <w:left w:val="none" w:sz="0" w:space="0" w:color="auto"/>
                    <w:bottom w:val="none" w:sz="0" w:space="0" w:color="auto"/>
                    <w:right w:val="none" w:sz="0" w:space="0" w:color="auto"/>
                  </w:divBdr>
                </w:div>
                <w:div w:id="948928269">
                  <w:marLeft w:val="0"/>
                  <w:marRight w:val="0"/>
                  <w:marTop w:val="0"/>
                  <w:marBottom w:val="0"/>
                  <w:divBdr>
                    <w:top w:val="none" w:sz="0" w:space="0" w:color="auto"/>
                    <w:left w:val="none" w:sz="0" w:space="0" w:color="auto"/>
                    <w:bottom w:val="none" w:sz="0" w:space="0" w:color="auto"/>
                    <w:right w:val="none" w:sz="0" w:space="0" w:color="auto"/>
                  </w:divBdr>
                  <w:divsChild>
                    <w:div w:id="251478754">
                      <w:marLeft w:val="0"/>
                      <w:marRight w:val="0"/>
                      <w:marTop w:val="0"/>
                      <w:marBottom w:val="0"/>
                      <w:divBdr>
                        <w:top w:val="none" w:sz="0" w:space="0" w:color="auto"/>
                        <w:left w:val="none" w:sz="0" w:space="0" w:color="auto"/>
                        <w:bottom w:val="none" w:sz="0" w:space="0" w:color="auto"/>
                        <w:right w:val="none" w:sz="0" w:space="0" w:color="auto"/>
                      </w:divBdr>
                    </w:div>
                    <w:div w:id="2106145473">
                      <w:marLeft w:val="0"/>
                      <w:marRight w:val="0"/>
                      <w:marTop w:val="0"/>
                      <w:marBottom w:val="0"/>
                      <w:divBdr>
                        <w:top w:val="none" w:sz="0" w:space="0" w:color="auto"/>
                        <w:left w:val="none" w:sz="0" w:space="0" w:color="auto"/>
                        <w:bottom w:val="none" w:sz="0" w:space="0" w:color="auto"/>
                        <w:right w:val="none" w:sz="0" w:space="0" w:color="auto"/>
                      </w:divBdr>
                    </w:div>
                    <w:div w:id="538474723">
                      <w:marLeft w:val="0"/>
                      <w:marRight w:val="0"/>
                      <w:marTop w:val="0"/>
                      <w:marBottom w:val="0"/>
                      <w:divBdr>
                        <w:top w:val="none" w:sz="0" w:space="0" w:color="auto"/>
                        <w:left w:val="none" w:sz="0" w:space="0" w:color="auto"/>
                        <w:bottom w:val="none" w:sz="0" w:space="0" w:color="auto"/>
                        <w:right w:val="none" w:sz="0" w:space="0" w:color="auto"/>
                      </w:divBdr>
                    </w:div>
                  </w:divsChild>
                </w:div>
                <w:div w:id="92795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168078">
          <w:marLeft w:val="0"/>
          <w:marRight w:val="0"/>
          <w:marTop w:val="0"/>
          <w:marBottom w:val="0"/>
          <w:divBdr>
            <w:top w:val="none" w:sz="0" w:space="0" w:color="auto"/>
            <w:left w:val="none" w:sz="0" w:space="0" w:color="auto"/>
            <w:bottom w:val="none" w:sz="0" w:space="0" w:color="auto"/>
            <w:right w:val="none" w:sz="0" w:space="0" w:color="auto"/>
          </w:divBdr>
          <w:divsChild>
            <w:div w:id="939219527">
              <w:marLeft w:val="0"/>
              <w:marRight w:val="0"/>
              <w:marTop w:val="0"/>
              <w:marBottom w:val="0"/>
              <w:divBdr>
                <w:top w:val="none" w:sz="0" w:space="0" w:color="auto"/>
                <w:left w:val="none" w:sz="0" w:space="0" w:color="auto"/>
                <w:bottom w:val="none" w:sz="0" w:space="0" w:color="auto"/>
                <w:right w:val="none" w:sz="0" w:space="0" w:color="auto"/>
              </w:divBdr>
              <w:divsChild>
                <w:div w:id="979578660">
                  <w:marLeft w:val="0"/>
                  <w:marRight w:val="0"/>
                  <w:marTop w:val="0"/>
                  <w:marBottom w:val="0"/>
                  <w:divBdr>
                    <w:top w:val="none" w:sz="0" w:space="0" w:color="auto"/>
                    <w:left w:val="none" w:sz="0" w:space="0" w:color="auto"/>
                    <w:bottom w:val="none" w:sz="0" w:space="0" w:color="auto"/>
                    <w:right w:val="none" w:sz="0" w:space="0" w:color="auto"/>
                  </w:divBdr>
                </w:div>
                <w:div w:id="2132089399">
                  <w:marLeft w:val="0"/>
                  <w:marRight w:val="0"/>
                  <w:marTop w:val="0"/>
                  <w:marBottom w:val="0"/>
                  <w:divBdr>
                    <w:top w:val="none" w:sz="0" w:space="0" w:color="auto"/>
                    <w:left w:val="none" w:sz="0" w:space="0" w:color="auto"/>
                    <w:bottom w:val="none" w:sz="0" w:space="0" w:color="auto"/>
                    <w:right w:val="none" w:sz="0" w:space="0" w:color="auto"/>
                  </w:divBdr>
                </w:div>
                <w:div w:id="835532954">
                  <w:marLeft w:val="0"/>
                  <w:marRight w:val="0"/>
                  <w:marTop w:val="0"/>
                  <w:marBottom w:val="0"/>
                  <w:divBdr>
                    <w:top w:val="none" w:sz="0" w:space="0" w:color="auto"/>
                    <w:left w:val="none" w:sz="0" w:space="0" w:color="auto"/>
                    <w:bottom w:val="none" w:sz="0" w:space="0" w:color="auto"/>
                    <w:right w:val="none" w:sz="0" w:space="0" w:color="auto"/>
                  </w:divBdr>
                </w:div>
                <w:div w:id="2093162416">
                  <w:marLeft w:val="0"/>
                  <w:marRight w:val="0"/>
                  <w:marTop w:val="0"/>
                  <w:marBottom w:val="0"/>
                  <w:divBdr>
                    <w:top w:val="none" w:sz="0" w:space="0" w:color="auto"/>
                    <w:left w:val="none" w:sz="0" w:space="0" w:color="auto"/>
                    <w:bottom w:val="none" w:sz="0" w:space="0" w:color="auto"/>
                    <w:right w:val="none" w:sz="0" w:space="0" w:color="auto"/>
                  </w:divBdr>
                </w:div>
                <w:div w:id="782768585">
                  <w:marLeft w:val="0"/>
                  <w:marRight w:val="0"/>
                  <w:marTop w:val="0"/>
                  <w:marBottom w:val="0"/>
                  <w:divBdr>
                    <w:top w:val="none" w:sz="0" w:space="0" w:color="auto"/>
                    <w:left w:val="none" w:sz="0" w:space="0" w:color="auto"/>
                    <w:bottom w:val="none" w:sz="0" w:space="0" w:color="auto"/>
                    <w:right w:val="none" w:sz="0" w:space="0" w:color="auto"/>
                  </w:divBdr>
                </w:div>
              </w:divsChild>
            </w:div>
            <w:div w:id="44719291">
              <w:marLeft w:val="0"/>
              <w:marRight w:val="0"/>
              <w:marTop w:val="0"/>
              <w:marBottom w:val="0"/>
              <w:divBdr>
                <w:top w:val="none" w:sz="0" w:space="0" w:color="auto"/>
                <w:left w:val="none" w:sz="0" w:space="0" w:color="auto"/>
                <w:bottom w:val="none" w:sz="0" w:space="0" w:color="auto"/>
                <w:right w:val="none" w:sz="0" w:space="0" w:color="auto"/>
              </w:divBdr>
            </w:div>
          </w:divsChild>
        </w:div>
        <w:div w:id="1714694690">
          <w:marLeft w:val="0"/>
          <w:marRight w:val="0"/>
          <w:marTop w:val="0"/>
          <w:marBottom w:val="0"/>
          <w:divBdr>
            <w:top w:val="none" w:sz="0" w:space="0" w:color="auto"/>
            <w:left w:val="none" w:sz="0" w:space="0" w:color="auto"/>
            <w:bottom w:val="none" w:sz="0" w:space="0" w:color="auto"/>
            <w:right w:val="none" w:sz="0" w:space="0" w:color="auto"/>
          </w:divBdr>
          <w:divsChild>
            <w:div w:id="1901091834">
              <w:marLeft w:val="0"/>
              <w:marRight w:val="0"/>
              <w:marTop w:val="0"/>
              <w:marBottom w:val="0"/>
              <w:divBdr>
                <w:top w:val="none" w:sz="0" w:space="0" w:color="auto"/>
                <w:left w:val="none" w:sz="0" w:space="0" w:color="auto"/>
                <w:bottom w:val="none" w:sz="0" w:space="0" w:color="auto"/>
                <w:right w:val="none" w:sz="0" w:space="0" w:color="auto"/>
              </w:divBdr>
              <w:divsChild>
                <w:div w:id="693187662">
                  <w:marLeft w:val="0"/>
                  <w:marRight w:val="0"/>
                  <w:marTop w:val="0"/>
                  <w:marBottom w:val="0"/>
                  <w:divBdr>
                    <w:top w:val="none" w:sz="0" w:space="0" w:color="auto"/>
                    <w:left w:val="none" w:sz="0" w:space="0" w:color="auto"/>
                    <w:bottom w:val="none" w:sz="0" w:space="0" w:color="auto"/>
                    <w:right w:val="none" w:sz="0" w:space="0" w:color="auto"/>
                  </w:divBdr>
                </w:div>
                <w:div w:id="587495481">
                  <w:marLeft w:val="0"/>
                  <w:marRight w:val="0"/>
                  <w:marTop w:val="0"/>
                  <w:marBottom w:val="0"/>
                  <w:divBdr>
                    <w:top w:val="none" w:sz="0" w:space="0" w:color="auto"/>
                    <w:left w:val="none" w:sz="0" w:space="0" w:color="auto"/>
                    <w:bottom w:val="none" w:sz="0" w:space="0" w:color="auto"/>
                    <w:right w:val="none" w:sz="0" w:space="0" w:color="auto"/>
                  </w:divBdr>
                </w:div>
                <w:div w:id="717898064">
                  <w:marLeft w:val="0"/>
                  <w:marRight w:val="0"/>
                  <w:marTop w:val="0"/>
                  <w:marBottom w:val="0"/>
                  <w:divBdr>
                    <w:top w:val="none" w:sz="0" w:space="0" w:color="auto"/>
                    <w:left w:val="none" w:sz="0" w:space="0" w:color="auto"/>
                    <w:bottom w:val="none" w:sz="0" w:space="0" w:color="auto"/>
                    <w:right w:val="none" w:sz="0" w:space="0" w:color="auto"/>
                  </w:divBdr>
                  <w:divsChild>
                    <w:div w:id="1407724327">
                      <w:marLeft w:val="0"/>
                      <w:marRight w:val="0"/>
                      <w:marTop w:val="0"/>
                      <w:marBottom w:val="0"/>
                      <w:divBdr>
                        <w:top w:val="none" w:sz="0" w:space="0" w:color="auto"/>
                        <w:left w:val="none" w:sz="0" w:space="0" w:color="auto"/>
                        <w:bottom w:val="none" w:sz="0" w:space="0" w:color="auto"/>
                        <w:right w:val="none" w:sz="0" w:space="0" w:color="auto"/>
                      </w:divBdr>
                      <w:divsChild>
                        <w:div w:id="1449738702">
                          <w:marLeft w:val="0"/>
                          <w:marRight w:val="0"/>
                          <w:marTop w:val="0"/>
                          <w:marBottom w:val="0"/>
                          <w:divBdr>
                            <w:top w:val="none" w:sz="0" w:space="0" w:color="auto"/>
                            <w:left w:val="none" w:sz="0" w:space="0" w:color="auto"/>
                            <w:bottom w:val="none" w:sz="0" w:space="0" w:color="auto"/>
                            <w:right w:val="none" w:sz="0" w:space="0" w:color="auto"/>
                          </w:divBdr>
                        </w:div>
                        <w:div w:id="367877743">
                          <w:marLeft w:val="0"/>
                          <w:marRight w:val="0"/>
                          <w:marTop w:val="0"/>
                          <w:marBottom w:val="0"/>
                          <w:divBdr>
                            <w:top w:val="none" w:sz="0" w:space="0" w:color="auto"/>
                            <w:left w:val="none" w:sz="0" w:space="0" w:color="auto"/>
                            <w:bottom w:val="none" w:sz="0" w:space="0" w:color="auto"/>
                            <w:right w:val="none" w:sz="0" w:space="0" w:color="auto"/>
                          </w:divBdr>
                        </w:div>
                        <w:div w:id="1969706172">
                          <w:marLeft w:val="0"/>
                          <w:marRight w:val="0"/>
                          <w:marTop w:val="0"/>
                          <w:marBottom w:val="0"/>
                          <w:divBdr>
                            <w:top w:val="none" w:sz="0" w:space="0" w:color="auto"/>
                            <w:left w:val="none" w:sz="0" w:space="0" w:color="auto"/>
                            <w:bottom w:val="none" w:sz="0" w:space="0" w:color="auto"/>
                            <w:right w:val="none" w:sz="0" w:space="0" w:color="auto"/>
                          </w:divBdr>
                        </w:div>
                      </w:divsChild>
                    </w:div>
                    <w:div w:id="499078690">
                      <w:marLeft w:val="0"/>
                      <w:marRight w:val="0"/>
                      <w:marTop w:val="0"/>
                      <w:marBottom w:val="0"/>
                      <w:divBdr>
                        <w:top w:val="none" w:sz="0" w:space="0" w:color="auto"/>
                        <w:left w:val="none" w:sz="0" w:space="0" w:color="auto"/>
                        <w:bottom w:val="none" w:sz="0" w:space="0" w:color="auto"/>
                        <w:right w:val="none" w:sz="0" w:space="0" w:color="auto"/>
                      </w:divBdr>
                    </w:div>
                    <w:div w:id="1973050742">
                      <w:marLeft w:val="0"/>
                      <w:marRight w:val="0"/>
                      <w:marTop w:val="0"/>
                      <w:marBottom w:val="0"/>
                      <w:divBdr>
                        <w:top w:val="none" w:sz="0" w:space="0" w:color="auto"/>
                        <w:left w:val="none" w:sz="0" w:space="0" w:color="auto"/>
                        <w:bottom w:val="none" w:sz="0" w:space="0" w:color="auto"/>
                        <w:right w:val="none" w:sz="0" w:space="0" w:color="auto"/>
                      </w:divBdr>
                    </w:div>
                  </w:divsChild>
                </w:div>
                <w:div w:id="676272446">
                  <w:marLeft w:val="0"/>
                  <w:marRight w:val="0"/>
                  <w:marTop w:val="0"/>
                  <w:marBottom w:val="0"/>
                  <w:divBdr>
                    <w:top w:val="none" w:sz="0" w:space="0" w:color="auto"/>
                    <w:left w:val="none" w:sz="0" w:space="0" w:color="auto"/>
                    <w:bottom w:val="none" w:sz="0" w:space="0" w:color="auto"/>
                    <w:right w:val="none" w:sz="0" w:space="0" w:color="auto"/>
                  </w:divBdr>
                </w:div>
              </w:divsChild>
            </w:div>
            <w:div w:id="538208049">
              <w:marLeft w:val="0"/>
              <w:marRight w:val="0"/>
              <w:marTop w:val="0"/>
              <w:marBottom w:val="0"/>
              <w:divBdr>
                <w:top w:val="none" w:sz="0" w:space="0" w:color="auto"/>
                <w:left w:val="none" w:sz="0" w:space="0" w:color="auto"/>
                <w:bottom w:val="none" w:sz="0" w:space="0" w:color="auto"/>
                <w:right w:val="none" w:sz="0" w:space="0" w:color="auto"/>
              </w:divBdr>
            </w:div>
            <w:div w:id="231351024">
              <w:marLeft w:val="0"/>
              <w:marRight w:val="0"/>
              <w:marTop w:val="0"/>
              <w:marBottom w:val="0"/>
              <w:divBdr>
                <w:top w:val="none" w:sz="0" w:space="0" w:color="auto"/>
                <w:left w:val="none" w:sz="0" w:space="0" w:color="auto"/>
                <w:bottom w:val="none" w:sz="0" w:space="0" w:color="auto"/>
                <w:right w:val="none" w:sz="0" w:space="0" w:color="auto"/>
              </w:divBdr>
              <w:divsChild>
                <w:div w:id="1555848134">
                  <w:marLeft w:val="0"/>
                  <w:marRight w:val="0"/>
                  <w:marTop w:val="0"/>
                  <w:marBottom w:val="0"/>
                  <w:divBdr>
                    <w:top w:val="none" w:sz="0" w:space="0" w:color="auto"/>
                    <w:left w:val="none" w:sz="0" w:space="0" w:color="auto"/>
                    <w:bottom w:val="none" w:sz="0" w:space="0" w:color="auto"/>
                    <w:right w:val="none" w:sz="0" w:space="0" w:color="auto"/>
                  </w:divBdr>
                </w:div>
                <w:div w:id="15574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312315">
          <w:marLeft w:val="0"/>
          <w:marRight w:val="0"/>
          <w:marTop w:val="0"/>
          <w:marBottom w:val="0"/>
          <w:divBdr>
            <w:top w:val="none" w:sz="0" w:space="0" w:color="auto"/>
            <w:left w:val="none" w:sz="0" w:space="0" w:color="auto"/>
            <w:bottom w:val="none" w:sz="0" w:space="0" w:color="auto"/>
            <w:right w:val="none" w:sz="0" w:space="0" w:color="auto"/>
          </w:divBdr>
          <w:divsChild>
            <w:div w:id="757020079">
              <w:marLeft w:val="0"/>
              <w:marRight w:val="0"/>
              <w:marTop w:val="0"/>
              <w:marBottom w:val="0"/>
              <w:divBdr>
                <w:top w:val="none" w:sz="0" w:space="0" w:color="auto"/>
                <w:left w:val="none" w:sz="0" w:space="0" w:color="auto"/>
                <w:bottom w:val="none" w:sz="0" w:space="0" w:color="auto"/>
                <w:right w:val="none" w:sz="0" w:space="0" w:color="auto"/>
              </w:divBdr>
              <w:divsChild>
                <w:div w:id="1865055691">
                  <w:marLeft w:val="0"/>
                  <w:marRight w:val="0"/>
                  <w:marTop w:val="0"/>
                  <w:marBottom w:val="0"/>
                  <w:divBdr>
                    <w:top w:val="none" w:sz="0" w:space="0" w:color="auto"/>
                    <w:left w:val="none" w:sz="0" w:space="0" w:color="auto"/>
                    <w:bottom w:val="none" w:sz="0" w:space="0" w:color="auto"/>
                    <w:right w:val="none" w:sz="0" w:space="0" w:color="auto"/>
                  </w:divBdr>
                </w:div>
                <w:div w:id="176161785">
                  <w:marLeft w:val="0"/>
                  <w:marRight w:val="0"/>
                  <w:marTop w:val="0"/>
                  <w:marBottom w:val="0"/>
                  <w:divBdr>
                    <w:top w:val="none" w:sz="0" w:space="0" w:color="auto"/>
                    <w:left w:val="none" w:sz="0" w:space="0" w:color="auto"/>
                    <w:bottom w:val="none" w:sz="0" w:space="0" w:color="auto"/>
                    <w:right w:val="none" w:sz="0" w:space="0" w:color="auto"/>
                  </w:divBdr>
                </w:div>
                <w:div w:id="1617058216">
                  <w:marLeft w:val="0"/>
                  <w:marRight w:val="0"/>
                  <w:marTop w:val="0"/>
                  <w:marBottom w:val="0"/>
                  <w:divBdr>
                    <w:top w:val="none" w:sz="0" w:space="0" w:color="auto"/>
                    <w:left w:val="none" w:sz="0" w:space="0" w:color="auto"/>
                    <w:bottom w:val="none" w:sz="0" w:space="0" w:color="auto"/>
                    <w:right w:val="none" w:sz="0" w:space="0" w:color="auto"/>
                  </w:divBdr>
                </w:div>
              </w:divsChild>
            </w:div>
            <w:div w:id="717705759">
              <w:marLeft w:val="0"/>
              <w:marRight w:val="0"/>
              <w:marTop w:val="0"/>
              <w:marBottom w:val="0"/>
              <w:divBdr>
                <w:top w:val="none" w:sz="0" w:space="0" w:color="auto"/>
                <w:left w:val="none" w:sz="0" w:space="0" w:color="auto"/>
                <w:bottom w:val="none" w:sz="0" w:space="0" w:color="auto"/>
                <w:right w:val="none" w:sz="0" w:space="0" w:color="auto"/>
              </w:divBdr>
              <w:divsChild>
                <w:div w:id="217787178">
                  <w:marLeft w:val="0"/>
                  <w:marRight w:val="0"/>
                  <w:marTop w:val="0"/>
                  <w:marBottom w:val="0"/>
                  <w:divBdr>
                    <w:top w:val="none" w:sz="0" w:space="0" w:color="auto"/>
                    <w:left w:val="none" w:sz="0" w:space="0" w:color="auto"/>
                    <w:bottom w:val="none" w:sz="0" w:space="0" w:color="auto"/>
                    <w:right w:val="none" w:sz="0" w:space="0" w:color="auto"/>
                  </w:divBdr>
                </w:div>
                <w:div w:id="303896632">
                  <w:marLeft w:val="0"/>
                  <w:marRight w:val="0"/>
                  <w:marTop w:val="0"/>
                  <w:marBottom w:val="0"/>
                  <w:divBdr>
                    <w:top w:val="none" w:sz="0" w:space="0" w:color="auto"/>
                    <w:left w:val="none" w:sz="0" w:space="0" w:color="auto"/>
                    <w:bottom w:val="none" w:sz="0" w:space="0" w:color="auto"/>
                    <w:right w:val="none" w:sz="0" w:space="0" w:color="auto"/>
                  </w:divBdr>
                </w:div>
                <w:div w:id="592783614">
                  <w:marLeft w:val="0"/>
                  <w:marRight w:val="0"/>
                  <w:marTop w:val="0"/>
                  <w:marBottom w:val="0"/>
                  <w:divBdr>
                    <w:top w:val="none" w:sz="0" w:space="0" w:color="auto"/>
                    <w:left w:val="none" w:sz="0" w:space="0" w:color="auto"/>
                    <w:bottom w:val="none" w:sz="0" w:space="0" w:color="auto"/>
                    <w:right w:val="none" w:sz="0" w:space="0" w:color="auto"/>
                  </w:divBdr>
                </w:div>
              </w:divsChild>
            </w:div>
            <w:div w:id="109250385">
              <w:marLeft w:val="0"/>
              <w:marRight w:val="0"/>
              <w:marTop w:val="0"/>
              <w:marBottom w:val="0"/>
              <w:divBdr>
                <w:top w:val="none" w:sz="0" w:space="0" w:color="auto"/>
                <w:left w:val="none" w:sz="0" w:space="0" w:color="auto"/>
                <w:bottom w:val="none" w:sz="0" w:space="0" w:color="auto"/>
                <w:right w:val="none" w:sz="0" w:space="0" w:color="auto"/>
              </w:divBdr>
            </w:div>
            <w:div w:id="2013988331">
              <w:marLeft w:val="0"/>
              <w:marRight w:val="0"/>
              <w:marTop w:val="0"/>
              <w:marBottom w:val="0"/>
              <w:divBdr>
                <w:top w:val="none" w:sz="0" w:space="0" w:color="auto"/>
                <w:left w:val="none" w:sz="0" w:space="0" w:color="auto"/>
                <w:bottom w:val="none" w:sz="0" w:space="0" w:color="auto"/>
                <w:right w:val="none" w:sz="0" w:space="0" w:color="auto"/>
              </w:divBdr>
              <w:divsChild>
                <w:div w:id="1130510560">
                  <w:marLeft w:val="0"/>
                  <w:marRight w:val="0"/>
                  <w:marTop w:val="0"/>
                  <w:marBottom w:val="0"/>
                  <w:divBdr>
                    <w:top w:val="none" w:sz="0" w:space="0" w:color="auto"/>
                    <w:left w:val="none" w:sz="0" w:space="0" w:color="auto"/>
                    <w:bottom w:val="none" w:sz="0" w:space="0" w:color="auto"/>
                    <w:right w:val="none" w:sz="0" w:space="0" w:color="auto"/>
                  </w:divBdr>
                </w:div>
                <w:div w:id="71511953">
                  <w:marLeft w:val="0"/>
                  <w:marRight w:val="0"/>
                  <w:marTop w:val="0"/>
                  <w:marBottom w:val="0"/>
                  <w:divBdr>
                    <w:top w:val="none" w:sz="0" w:space="0" w:color="auto"/>
                    <w:left w:val="none" w:sz="0" w:space="0" w:color="auto"/>
                    <w:bottom w:val="none" w:sz="0" w:space="0" w:color="auto"/>
                    <w:right w:val="none" w:sz="0" w:space="0" w:color="auto"/>
                  </w:divBdr>
                </w:div>
                <w:div w:id="1584489444">
                  <w:marLeft w:val="0"/>
                  <w:marRight w:val="0"/>
                  <w:marTop w:val="0"/>
                  <w:marBottom w:val="0"/>
                  <w:divBdr>
                    <w:top w:val="none" w:sz="0" w:space="0" w:color="auto"/>
                    <w:left w:val="none" w:sz="0" w:space="0" w:color="auto"/>
                    <w:bottom w:val="none" w:sz="0" w:space="0" w:color="auto"/>
                    <w:right w:val="none" w:sz="0" w:space="0" w:color="auto"/>
                  </w:divBdr>
                </w:div>
                <w:div w:id="1152261226">
                  <w:marLeft w:val="0"/>
                  <w:marRight w:val="0"/>
                  <w:marTop w:val="0"/>
                  <w:marBottom w:val="0"/>
                  <w:divBdr>
                    <w:top w:val="none" w:sz="0" w:space="0" w:color="auto"/>
                    <w:left w:val="none" w:sz="0" w:space="0" w:color="auto"/>
                    <w:bottom w:val="none" w:sz="0" w:space="0" w:color="auto"/>
                    <w:right w:val="none" w:sz="0" w:space="0" w:color="auto"/>
                  </w:divBdr>
                </w:div>
                <w:div w:id="252512009">
                  <w:marLeft w:val="0"/>
                  <w:marRight w:val="0"/>
                  <w:marTop w:val="0"/>
                  <w:marBottom w:val="0"/>
                  <w:divBdr>
                    <w:top w:val="none" w:sz="0" w:space="0" w:color="auto"/>
                    <w:left w:val="none" w:sz="0" w:space="0" w:color="auto"/>
                    <w:bottom w:val="none" w:sz="0" w:space="0" w:color="auto"/>
                    <w:right w:val="none" w:sz="0" w:space="0" w:color="auto"/>
                  </w:divBdr>
                </w:div>
              </w:divsChild>
            </w:div>
            <w:div w:id="432357558">
              <w:marLeft w:val="0"/>
              <w:marRight w:val="0"/>
              <w:marTop w:val="0"/>
              <w:marBottom w:val="0"/>
              <w:divBdr>
                <w:top w:val="none" w:sz="0" w:space="0" w:color="auto"/>
                <w:left w:val="none" w:sz="0" w:space="0" w:color="auto"/>
                <w:bottom w:val="none" w:sz="0" w:space="0" w:color="auto"/>
                <w:right w:val="none" w:sz="0" w:space="0" w:color="auto"/>
              </w:divBdr>
            </w:div>
          </w:divsChild>
        </w:div>
        <w:div w:id="1039167298">
          <w:marLeft w:val="0"/>
          <w:marRight w:val="0"/>
          <w:marTop w:val="0"/>
          <w:marBottom w:val="0"/>
          <w:divBdr>
            <w:top w:val="none" w:sz="0" w:space="0" w:color="auto"/>
            <w:left w:val="none" w:sz="0" w:space="0" w:color="auto"/>
            <w:bottom w:val="none" w:sz="0" w:space="0" w:color="auto"/>
            <w:right w:val="none" w:sz="0" w:space="0" w:color="auto"/>
          </w:divBdr>
          <w:divsChild>
            <w:div w:id="411706575">
              <w:marLeft w:val="0"/>
              <w:marRight w:val="0"/>
              <w:marTop w:val="0"/>
              <w:marBottom w:val="0"/>
              <w:divBdr>
                <w:top w:val="none" w:sz="0" w:space="0" w:color="auto"/>
                <w:left w:val="none" w:sz="0" w:space="0" w:color="auto"/>
                <w:bottom w:val="none" w:sz="0" w:space="0" w:color="auto"/>
                <w:right w:val="none" w:sz="0" w:space="0" w:color="auto"/>
              </w:divBdr>
              <w:divsChild>
                <w:div w:id="251665926">
                  <w:marLeft w:val="0"/>
                  <w:marRight w:val="0"/>
                  <w:marTop w:val="0"/>
                  <w:marBottom w:val="0"/>
                  <w:divBdr>
                    <w:top w:val="none" w:sz="0" w:space="0" w:color="auto"/>
                    <w:left w:val="none" w:sz="0" w:space="0" w:color="auto"/>
                    <w:bottom w:val="none" w:sz="0" w:space="0" w:color="auto"/>
                    <w:right w:val="none" w:sz="0" w:space="0" w:color="auto"/>
                  </w:divBdr>
                </w:div>
                <w:div w:id="1624968459">
                  <w:marLeft w:val="0"/>
                  <w:marRight w:val="0"/>
                  <w:marTop w:val="0"/>
                  <w:marBottom w:val="0"/>
                  <w:divBdr>
                    <w:top w:val="none" w:sz="0" w:space="0" w:color="auto"/>
                    <w:left w:val="none" w:sz="0" w:space="0" w:color="auto"/>
                    <w:bottom w:val="none" w:sz="0" w:space="0" w:color="auto"/>
                    <w:right w:val="none" w:sz="0" w:space="0" w:color="auto"/>
                  </w:divBdr>
                </w:div>
                <w:div w:id="2072191115">
                  <w:marLeft w:val="0"/>
                  <w:marRight w:val="0"/>
                  <w:marTop w:val="0"/>
                  <w:marBottom w:val="0"/>
                  <w:divBdr>
                    <w:top w:val="none" w:sz="0" w:space="0" w:color="auto"/>
                    <w:left w:val="none" w:sz="0" w:space="0" w:color="auto"/>
                    <w:bottom w:val="none" w:sz="0" w:space="0" w:color="auto"/>
                    <w:right w:val="none" w:sz="0" w:space="0" w:color="auto"/>
                  </w:divBdr>
                </w:div>
              </w:divsChild>
            </w:div>
            <w:div w:id="474613841">
              <w:marLeft w:val="0"/>
              <w:marRight w:val="0"/>
              <w:marTop w:val="0"/>
              <w:marBottom w:val="0"/>
              <w:divBdr>
                <w:top w:val="none" w:sz="0" w:space="0" w:color="auto"/>
                <w:left w:val="none" w:sz="0" w:space="0" w:color="auto"/>
                <w:bottom w:val="none" w:sz="0" w:space="0" w:color="auto"/>
                <w:right w:val="none" w:sz="0" w:space="0" w:color="auto"/>
              </w:divBdr>
              <w:divsChild>
                <w:div w:id="727875357">
                  <w:marLeft w:val="0"/>
                  <w:marRight w:val="0"/>
                  <w:marTop w:val="0"/>
                  <w:marBottom w:val="0"/>
                  <w:divBdr>
                    <w:top w:val="none" w:sz="0" w:space="0" w:color="auto"/>
                    <w:left w:val="none" w:sz="0" w:space="0" w:color="auto"/>
                    <w:bottom w:val="none" w:sz="0" w:space="0" w:color="auto"/>
                    <w:right w:val="none" w:sz="0" w:space="0" w:color="auto"/>
                  </w:divBdr>
                </w:div>
                <w:div w:id="640617918">
                  <w:marLeft w:val="0"/>
                  <w:marRight w:val="0"/>
                  <w:marTop w:val="0"/>
                  <w:marBottom w:val="0"/>
                  <w:divBdr>
                    <w:top w:val="none" w:sz="0" w:space="0" w:color="auto"/>
                    <w:left w:val="none" w:sz="0" w:space="0" w:color="auto"/>
                    <w:bottom w:val="none" w:sz="0" w:space="0" w:color="auto"/>
                    <w:right w:val="none" w:sz="0" w:space="0" w:color="auto"/>
                  </w:divBdr>
                </w:div>
                <w:div w:id="1332491299">
                  <w:marLeft w:val="0"/>
                  <w:marRight w:val="0"/>
                  <w:marTop w:val="0"/>
                  <w:marBottom w:val="0"/>
                  <w:divBdr>
                    <w:top w:val="none" w:sz="0" w:space="0" w:color="auto"/>
                    <w:left w:val="none" w:sz="0" w:space="0" w:color="auto"/>
                    <w:bottom w:val="none" w:sz="0" w:space="0" w:color="auto"/>
                    <w:right w:val="none" w:sz="0" w:space="0" w:color="auto"/>
                  </w:divBdr>
                </w:div>
                <w:div w:id="680280089">
                  <w:marLeft w:val="0"/>
                  <w:marRight w:val="0"/>
                  <w:marTop w:val="0"/>
                  <w:marBottom w:val="0"/>
                  <w:divBdr>
                    <w:top w:val="none" w:sz="0" w:space="0" w:color="auto"/>
                    <w:left w:val="none" w:sz="0" w:space="0" w:color="auto"/>
                    <w:bottom w:val="none" w:sz="0" w:space="0" w:color="auto"/>
                    <w:right w:val="none" w:sz="0" w:space="0" w:color="auto"/>
                  </w:divBdr>
                </w:div>
              </w:divsChild>
            </w:div>
            <w:div w:id="54548631">
              <w:marLeft w:val="0"/>
              <w:marRight w:val="0"/>
              <w:marTop w:val="0"/>
              <w:marBottom w:val="0"/>
              <w:divBdr>
                <w:top w:val="none" w:sz="0" w:space="0" w:color="auto"/>
                <w:left w:val="none" w:sz="0" w:space="0" w:color="auto"/>
                <w:bottom w:val="none" w:sz="0" w:space="0" w:color="auto"/>
                <w:right w:val="none" w:sz="0" w:space="0" w:color="auto"/>
              </w:divBdr>
            </w:div>
            <w:div w:id="758713567">
              <w:marLeft w:val="0"/>
              <w:marRight w:val="0"/>
              <w:marTop w:val="0"/>
              <w:marBottom w:val="0"/>
              <w:divBdr>
                <w:top w:val="none" w:sz="0" w:space="0" w:color="auto"/>
                <w:left w:val="none" w:sz="0" w:space="0" w:color="auto"/>
                <w:bottom w:val="none" w:sz="0" w:space="0" w:color="auto"/>
                <w:right w:val="none" w:sz="0" w:space="0" w:color="auto"/>
              </w:divBdr>
            </w:div>
            <w:div w:id="156201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sbandykpasauli@gmail.com" TargetMode="External"/><Relationship Id="rId5" Type="http://schemas.openxmlformats.org/officeDocument/2006/relationships/hyperlink" Target="mailto:isbandykpasauli@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3033</Words>
  <Characters>17290</Characters>
  <Application>Microsoft Office Word</Application>
  <DocSecurity>0</DocSecurity>
  <Lines>144</Lines>
  <Paragraphs>40</Paragraphs>
  <ScaleCrop>false</ScaleCrop>
  <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Paulavičius</dc:creator>
  <cp:keywords/>
  <dc:description/>
  <cp:lastModifiedBy>Denis Paulavičius</cp:lastModifiedBy>
  <cp:revision>2</cp:revision>
  <dcterms:created xsi:type="dcterms:W3CDTF">2025-06-04T09:28:00Z</dcterms:created>
  <dcterms:modified xsi:type="dcterms:W3CDTF">2025-06-04T09:28:00Z</dcterms:modified>
</cp:coreProperties>
</file>